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sz w:val="36"/>
          <w:lang w:val="en-US" w:eastAsia="zh-CN"/>
        </w:rPr>
      </w:pPr>
      <w:bookmarkStart w:id="20" w:name="_GoBack"/>
      <w:r>
        <w:rPr>
          <w:rFonts w:hint="eastAsia"/>
          <w:sz w:val="36"/>
          <w:lang w:val="en-US" w:eastAsia="zh-CN"/>
        </w:rPr>
        <w:drawing>
          <wp:inline distT="0" distB="0" distL="114300" distR="114300">
            <wp:extent cx="5268595" cy="3610610"/>
            <wp:effectExtent l="0" t="0" r="4445" b="1270"/>
            <wp:docPr id="1" name="图片 1" descr="资料包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资料包二维码"/>
                    <pic:cNvPicPr>
                      <a:picLocks noChangeAspect="1"/>
                    </pic:cNvPicPr>
                  </pic:nvPicPr>
                  <pic:blipFill>
                    <a:blip r:embed="rId6"/>
                    <a:stretch>
                      <a:fillRect/>
                    </a:stretch>
                  </pic:blipFill>
                  <pic:spPr>
                    <a:xfrm>
                      <a:off x="0" y="0"/>
                      <a:ext cx="5268595" cy="3610610"/>
                    </a:xfrm>
                    <a:prstGeom prst="rect">
                      <a:avLst/>
                    </a:prstGeom>
                  </pic:spPr>
                </pic:pic>
              </a:graphicData>
            </a:graphic>
          </wp:inline>
        </w:drawing>
      </w:r>
      <w:bookmarkEnd w:id="20"/>
    </w:p>
    <w:p>
      <w:pPr>
        <w:pStyle w:val="2"/>
        <w:jc w:val="center"/>
        <w:rPr>
          <w:rFonts w:hint="default" w:eastAsia="黑体"/>
          <w:sz w:val="36"/>
          <w:lang w:val="en-US" w:eastAsia="zh-CN"/>
        </w:rPr>
      </w:pPr>
      <w:r>
        <w:rPr>
          <w:rFonts w:hint="eastAsia"/>
          <w:sz w:val="36"/>
          <w:lang w:val="en-US" w:eastAsia="zh-CN"/>
        </w:rPr>
        <w:t>财务岗位KPI考核指标库</w:t>
      </w:r>
    </w:p>
    <w:p>
      <w:pPr>
        <w:pStyle w:val="3"/>
        <w:rPr>
          <w:rFonts w:hint="eastAsia"/>
        </w:rPr>
      </w:pPr>
      <w:bookmarkStart w:id="0" w:name="_Toc10452006"/>
      <w:bookmarkStart w:id="1" w:name="_Toc12173555"/>
      <w:bookmarkStart w:id="2" w:name="_Toc10451953"/>
      <w:r>
        <w:rPr>
          <w:rFonts w:hint="eastAsia"/>
        </w:rPr>
        <w:t>首席财政官</w:t>
      </w:r>
      <w:bookmarkEnd w:id="0"/>
      <w:bookmarkEnd w:id="1"/>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考核指标</w:t>
            </w:r>
          </w:p>
        </w:tc>
        <w:tc>
          <w:tcPr>
            <w:tcW w:w="6120" w:type="dxa"/>
            <w:noWrap w:val="0"/>
            <w:vAlign w:val="top"/>
          </w:tcPr>
          <w:p>
            <w:pPr>
              <w:rPr>
                <w:rFonts w:hint="eastAsia"/>
                <w:sz w:val="24"/>
              </w:rPr>
            </w:pPr>
            <w:r>
              <w:rPr>
                <w:rFonts w:hint="eastAsia"/>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widowControl/>
              <w:jc w:val="left"/>
              <w:rPr>
                <w:rFonts w:ascii="宋体" w:hAnsi="宋体"/>
                <w:kern w:val="0"/>
                <w:sz w:val="24"/>
              </w:rPr>
            </w:pPr>
            <w:r>
              <w:rPr>
                <w:rFonts w:hint="eastAsia" w:ascii="宋体" w:hAnsi="宋体"/>
                <w:kern w:val="0"/>
                <w:sz w:val="24"/>
              </w:rPr>
              <w:t>财务预算控制率</w:t>
            </w:r>
          </w:p>
          <w:p>
            <w:pPr>
              <w:rPr>
                <w:rFonts w:hint="eastAsia"/>
                <w:sz w:val="24"/>
              </w:rPr>
            </w:pPr>
          </w:p>
        </w:tc>
        <w:tc>
          <w:tcPr>
            <w:tcW w:w="6120" w:type="dxa"/>
            <w:noWrap w:val="0"/>
            <w:vAlign w:val="top"/>
          </w:tcPr>
          <w:p>
            <w:pPr>
              <w:widowControl/>
              <w:jc w:val="left"/>
              <w:rPr>
                <w:rFonts w:ascii="宋体" w:hAnsi="宋体"/>
                <w:kern w:val="0"/>
                <w:sz w:val="24"/>
              </w:rPr>
            </w:pPr>
            <w:r>
              <w:rPr>
                <w:rFonts w:hint="eastAsia" w:ascii="宋体" w:hAnsi="宋体"/>
                <w:kern w:val="0"/>
                <w:sz w:val="24"/>
              </w:rPr>
              <w:t>{1-（公司预算总费用</w:t>
            </w:r>
            <w:r>
              <w:rPr>
                <w:kern w:val="0"/>
                <w:sz w:val="24"/>
              </w:rPr>
              <w:t>-</w:t>
            </w:r>
            <w:r>
              <w:rPr>
                <w:rFonts w:hint="eastAsia" w:ascii="宋体" w:hAnsi="宋体"/>
                <w:kern w:val="0"/>
                <w:sz w:val="24"/>
              </w:rPr>
              <w:t>公司实际支出的总费用）</w:t>
            </w:r>
            <w:r>
              <w:rPr>
                <w:kern w:val="0"/>
                <w:sz w:val="24"/>
              </w:rPr>
              <w:t>/</w:t>
            </w:r>
            <w:r>
              <w:rPr>
                <w:rFonts w:hint="eastAsia" w:ascii="宋体" w:hAnsi="宋体"/>
                <w:kern w:val="0"/>
                <w:sz w:val="24"/>
              </w:rPr>
              <w:t>公司预算的财务总费用</w:t>
            </w:r>
            <w:r>
              <w:rPr>
                <w:kern w:val="0"/>
                <w:sz w:val="24"/>
              </w:rPr>
              <w:t>}*100%</w:t>
            </w: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widowControl/>
              <w:jc w:val="left"/>
              <w:rPr>
                <w:rFonts w:ascii="宋体" w:hAnsi="宋体"/>
                <w:kern w:val="0"/>
                <w:sz w:val="24"/>
              </w:rPr>
            </w:pPr>
            <w:r>
              <w:rPr>
                <w:rFonts w:hint="eastAsia" w:ascii="宋体" w:hAnsi="宋体"/>
                <w:kern w:val="0"/>
                <w:sz w:val="24"/>
              </w:rPr>
              <w:t>投资回报率</w:t>
            </w:r>
          </w:p>
          <w:p>
            <w:pPr>
              <w:rPr>
                <w:rFonts w:hint="eastAsia"/>
                <w:sz w:val="24"/>
              </w:rPr>
            </w:pPr>
          </w:p>
        </w:tc>
        <w:tc>
          <w:tcPr>
            <w:tcW w:w="6120" w:type="dxa"/>
            <w:noWrap w:val="0"/>
            <w:vAlign w:val="top"/>
          </w:tcPr>
          <w:p>
            <w:pPr>
              <w:widowControl/>
              <w:jc w:val="left"/>
              <w:rPr>
                <w:rFonts w:ascii="宋体" w:hAnsi="宋体"/>
                <w:kern w:val="0"/>
                <w:sz w:val="24"/>
              </w:rPr>
            </w:pPr>
            <w:r>
              <w:rPr>
                <w:rFonts w:hint="eastAsia" w:ascii="宋体" w:hAnsi="宋体"/>
                <w:kern w:val="0"/>
                <w:sz w:val="24"/>
              </w:rPr>
              <w:t>（投资收益</w:t>
            </w:r>
            <w:r>
              <w:rPr>
                <w:kern w:val="0"/>
                <w:sz w:val="24"/>
              </w:rPr>
              <w:t>/</w:t>
            </w:r>
            <w:r>
              <w:rPr>
                <w:rFonts w:hint="eastAsia" w:ascii="宋体" w:hAnsi="宋体"/>
                <w:kern w:val="0"/>
                <w:sz w:val="24"/>
              </w:rPr>
              <w:t>可投资资产按时间加权的平均余额）</w:t>
            </w:r>
            <w:r>
              <w:rPr>
                <w:kern w:val="0"/>
                <w:sz w:val="24"/>
              </w:rPr>
              <w:t>*100%</w:t>
            </w: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widowControl/>
              <w:jc w:val="left"/>
              <w:rPr>
                <w:rFonts w:ascii="宋体" w:hAnsi="宋体"/>
                <w:kern w:val="0"/>
                <w:sz w:val="24"/>
              </w:rPr>
            </w:pPr>
            <w:r>
              <w:rPr>
                <w:rFonts w:hint="eastAsia" w:ascii="宋体" w:hAnsi="宋体"/>
                <w:kern w:val="0"/>
                <w:sz w:val="24"/>
              </w:rPr>
              <w:t>公司偿付能力</w:t>
            </w:r>
          </w:p>
          <w:p>
            <w:pPr>
              <w:rPr>
                <w:rFonts w:hint="eastAsia"/>
                <w:sz w:val="24"/>
              </w:rPr>
            </w:pPr>
          </w:p>
        </w:tc>
        <w:tc>
          <w:tcPr>
            <w:tcW w:w="6120" w:type="dxa"/>
            <w:noWrap w:val="0"/>
            <w:vAlign w:val="top"/>
          </w:tcPr>
          <w:p>
            <w:pPr>
              <w:widowControl/>
              <w:jc w:val="left"/>
              <w:rPr>
                <w:rFonts w:ascii="宋体" w:hAnsi="宋体"/>
                <w:kern w:val="0"/>
                <w:sz w:val="24"/>
              </w:rPr>
            </w:pPr>
            <w:r>
              <w:rPr>
                <w:rFonts w:hint="eastAsia" w:ascii="宋体" w:hAnsi="宋体"/>
                <w:kern w:val="0"/>
                <w:sz w:val="24"/>
              </w:rPr>
              <w:t>保监会规定的最低偿付能力定义，定义来源保监发</w:t>
            </w:r>
            <w:r>
              <w:rPr>
                <w:kern w:val="0"/>
                <w:sz w:val="24"/>
              </w:rPr>
              <w:t>[2001]53</w:t>
            </w:r>
            <w:r>
              <w:rPr>
                <w:rFonts w:hint="eastAsia" w:ascii="宋体" w:hAnsi="宋体"/>
                <w:kern w:val="0"/>
                <w:sz w:val="24"/>
              </w:rPr>
              <w:t>号</w:t>
            </w: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widowControl/>
              <w:jc w:val="left"/>
              <w:rPr>
                <w:rFonts w:ascii="宋体" w:hAnsi="宋体"/>
                <w:kern w:val="0"/>
                <w:sz w:val="24"/>
              </w:rPr>
            </w:pPr>
            <w:r>
              <w:rPr>
                <w:rFonts w:hint="eastAsia" w:ascii="宋体" w:hAnsi="宋体"/>
                <w:kern w:val="0"/>
                <w:sz w:val="24"/>
              </w:rPr>
              <w:t>不良帐款比率/基准</w:t>
            </w:r>
          </w:p>
          <w:p>
            <w:pPr>
              <w:rPr>
                <w:rFonts w:hint="eastAsia"/>
                <w:sz w:val="24"/>
              </w:rPr>
            </w:pPr>
          </w:p>
        </w:tc>
        <w:tc>
          <w:tcPr>
            <w:tcW w:w="6120" w:type="dxa"/>
            <w:noWrap w:val="0"/>
            <w:vAlign w:val="top"/>
          </w:tcPr>
          <w:p>
            <w:pPr>
              <w:widowControl/>
              <w:jc w:val="left"/>
              <w:rPr>
                <w:rFonts w:ascii="宋体" w:hAnsi="宋体"/>
                <w:kern w:val="0"/>
                <w:sz w:val="24"/>
              </w:rPr>
            </w:pPr>
            <w:r>
              <w:rPr>
                <w:rFonts w:hint="eastAsia" w:ascii="宋体" w:hAnsi="宋体"/>
                <w:kern w:val="0"/>
                <w:sz w:val="24"/>
              </w:rPr>
              <w:t>按照中央银行贷款分类标准逾期不能收回的资产占可投资资产的比重/年初投资委员会确定的基准  （Benchmark=投资委员会年初批准的比例）</w:t>
            </w: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widowControl/>
              <w:jc w:val="left"/>
              <w:rPr>
                <w:rFonts w:ascii="宋体" w:hAnsi="宋体"/>
                <w:kern w:val="0"/>
                <w:sz w:val="24"/>
              </w:rPr>
            </w:pPr>
            <w:r>
              <w:rPr>
                <w:rFonts w:hint="eastAsia" w:ascii="宋体" w:hAnsi="宋体"/>
                <w:kern w:val="0"/>
                <w:sz w:val="24"/>
              </w:rPr>
              <w:t>公司发展目标按计划完成率</w:t>
            </w:r>
          </w:p>
          <w:p>
            <w:pPr>
              <w:rPr>
                <w:rFonts w:hint="eastAsia"/>
                <w:sz w:val="24"/>
              </w:rPr>
            </w:pPr>
          </w:p>
        </w:tc>
        <w:tc>
          <w:tcPr>
            <w:tcW w:w="6120" w:type="dxa"/>
            <w:noWrap w:val="0"/>
            <w:vAlign w:val="top"/>
          </w:tcPr>
          <w:p>
            <w:pPr>
              <w:widowControl/>
              <w:jc w:val="left"/>
              <w:rPr>
                <w:rFonts w:ascii="宋体" w:hAnsi="宋体"/>
                <w:kern w:val="0"/>
                <w:sz w:val="24"/>
              </w:rPr>
            </w:pPr>
            <w:r>
              <w:rPr>
                <w:rFonts w:hint="eastAsia" w:ascii="宋体" w:hAnsi="宋体"/>
                <w:kern w:val="0"/>
                <w:sz w:val="24"/>
              </w:rPr>
              <w:t>(实际完成公司发展目标/计划完成公司发展目标)*100%</w:t>
            </w: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widowControl/>
              <w:jc w:val="left"/>
              <w:rPr>
                <w:rFonts w:ascii="宋体" w:hAnsi="宋体"/>
                <w:kern w:val="0"/>
                <w:sz w:val="24"/>
              </w:rPr>
            </w:pPr>
            <w:r>
              <w:rPr>
                <w:rFonts w:hint="eastAsia" w:ascii="宋体" w:hAnsi="宋体"/>
                <w:kern w:val="0"/>
                <w:sz w:val="24"/>
              </w:rPr>
              <w:t>追加预算程序和要求的符合度</w:t>
            </w:r>
          </w:p>
          <w:p>
            <w:pPr>
              <w:rPr>
                <w:rFonts w:hint="eastAsia"/>
                <w:sz w:val="24"/>
              </w:rPr>
            </w:pPr>
          </w:p>
        </w:tc>
        <w:tc>
          <w:tcPr>
            <w:tcW w:w="6120" w:type="dxa"/>
            <w:noWrap w:val="0"/>
            <w:vAlign w:val="top"/>
          </w:tcPr>
          <w:p>
            <w:pPr>
              <w:widowControl/>
              <w:jc w:val="left"/>
              <w:rPr>
                <w:rFonts w:ascii="宋体" w:hAnsi="宋体"/>
                <w:kern w:val="0"/>
                <w:sz w:val="24"/>
              </w:rPr>
            </w:pPr>
            <w:r>
              <w:rPr>
                <w:rFonts w:hint="eastAsia" w:ascii="宋体" w:hAnsi="宋体"/>
                <w:kern w:val="0"/>
                <w:sz w:val="24"/>
              </w:rPr>
              <w:t>符合预算程序要求的追加预算项目</w:t>
            </w:r>
            <w:r>
              <w:rPr>
                <w:kern w:val="0"/>
                <w:sz w:val="24"/>
              </w:rPr>
              <w:t>/</w:t>
            </w:r>
            <w:r>
              <w:rPr>
                <w:rFonts w:hint="eastAsia" w:ascii="宋体" w:hAnsi="宋体"/>
                <w:kern w:val="0"/>
                <w:sz w:val="24"/>
              </w:rPr>
              <w:t>全部追加预算项目</w:t>
            </w: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widowControl/>
              <w:jc w:val="left"/>
              <w:rPr>
                <w:rFonts w:ascii="宋体" w:hAnsi="宋体"/>
                <w:kern w:val="0"/>
                <w:sz w:val="24"/>
              </w:rPr>
            </w:pPr>
            <w:r>
              <w:rPr>
                <w:rFonts w:hint="eastAsia" w:ascii="宋体" w:hAnsi="宋体"/>
                <w:kern w:val="0"/>
                <w:sz w:val="24"/>
              </w:rPr>
              <w:t>公司层面危机事件处理成功率</w:t>
            </w:r>
          </w:p>
          <w:p>
            <w:pPr>
              <w:rPr>
                <w:rFonts w:hint="eastAsia"/>
                <w:sz w:val="24"/>
              </w:rPr>
            </w:pPr>
          </w:p>
        </w:tc>
        <w:tc>
          <w:tcPr>
            <w:tcW w:w="6120" w:type="dxa"/>
            <w:noWrap w:val="0"/>
            <w:vAlign w:val="top"/>
          </w:tcPr>
          <w:p>
            <w:pPr>
              <w:widowControl/>
              <w:jc w:val="left"/>
              <w:rPr>
                <w:rFonts w:ascii="宋体" w:hAnsi="宋体"/>
                <w:kern w:val="0"/>
                <w:sz w:val="24"/>
              </w:rPr>
            </w:pPr>
            <w:r>
              <w:rPr>
                <w:rFonts w:hint="eastAsia" w:ascii="宋体" w:hAnsi="宋体"/>
                <w:kern w:val="0"/>
                <w:sz w:val="24"/>
              </w:rPr>
              <w:t>（公司实际处理成功的公司层面危机事件</w:t>
            </w:r>
            <w:r>
              <w:rPr>
                <w:kern w:val="0"/>
                <w:sz w:val="24"/>
              </w:rPr>
              <w:t>/</w:t>
            </w:r>
            <w:r>
              <w:rPr>
                <w:rFonts w:hint="eastAsia" w:ascii="宋体" w:hAnsi="宋体"/>
                <w:kern w:val="0"/>
                <w:sz w:val="24"/>
              </w:rPr>
              <w:t>实际发生的公司层面的危机事件）</w:t>
            </w:r>
            <w:r>
              <w:rPr>
                <w:kern w:val="0"/>
                <w:sz w:val="24"/>
              </w:rPr>
              <w:t xml:space="preserve">*100%  </w:t>
            </w:r>
          </w:p>
          <w:p>
            <w:pPr>
              <w:rPr>
                <w:rFonts w:hint="eastAsia"/>
                <w:sz w:val="24"/>
              </w:rPr>
            </w:pPr>
          </w:p>
        </w:tc>
      </w:tr>
    </w:tbl>
    <w:p>
      <w:pPr>
        <w:rPr>
          <w:sz w:val="24"/>
        </w:rPr>
      </w:pPr>
    </w:p>
    <w:p>
      <w:pPr>
        <w:pStyle w:val="2"/>
        <w:sectPr>
          <w:footerReference r:id="rId3" w:type="default"/>
          <w:footerReference r:id="rId4" w:type="even"/>
          <w:footnotePr>
            <w:numFmt w:val="decimal"/>
          </w:footnotePr>
          <w:pgSz w:w="11906" w:h="16838"/>
          <w:pgMar w:top="1440" w:right="1797" w:bottom="1440" w:left="1797" w:header="851" w:footer="992" w:gutter="0"/>
          <w:pgNumType w:start="0"/>
          <w:cols w:space="425" w:num="1"/>
          <w:titlePg/>
          <w:docGrid w:type="lines" w:linePitch="312" w:charSpace="0"/>
        </w:sectPr>
      </w:pPr>
      <w:bookmarkStart w:id="3" w:name="_Toc6943977"/>
      <w:bookmarkStart w:id="4" w:name="_Toc10452024"/>
    </w:p>
    <w:p>
      <w:pPr>
        <w:pStyle w:val="3"/>
      </w:pPr>
      <w:bookmarkStart w:id="5" w:name="_Toc12173556"/>
      <w:r>
        <w:rPr>
          <w:rFonts w:hint="eastAsia"/>
        </w:rPr>
        <w:t>财务部总经理</w:t>
      </w:r>
      <w:bookmarkEnd w:id="3"/>
      <w:bookmarkEnd w:id="5"/>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2159"/>
        <w:gridCol w:w="6029"/>
        <w:gridCol w:w="2700"/>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923" w:type="dxa"/>
            <w:shd w:val="clear" w:color="auto" w:fill="000080"/>
            <w:noWrap w:val="0"/>
            <w:vAlign w:val="center"/>
          </w:tcPr>
          <w:p>
            <w:pPr>
              <w:spacing w:line="320" w:lineRule="exact"/>
              <w:jc w:val="center"/>
              <w:rPr>
                <w:rFonts w:hint="eastAsia" w:ascii="宋体" w:hAnsi="宋体"/>
                <w:b/>
                <w:i/>
                <w:snapToGrid w:val="0"/>
                <w:sz w:val="24"/>
              </w:rPr>
            </w:pPr>
            <w:r>
              <w:rPr>
                <w:rFonts w:hint="eastAsia" w:ascii="宋体" w:hAnsi="宋体"/>
                <w:b/>
                <w:i/>
                <w:snapToGrid w:val="0"/>
                <w:sz w:val="24"/>
              </w:rPr>
              <w:t>绩效考核项目</w:t>
            </w:r>
          </w:p>
          <w:p>
            <w:pPr>
              <w:spacing w:line="320" w:lineRule="exact"/>
              <w:jc w:val="center"/>
              <w:rPr>
                <w:rFonts w:hint="eastAsia" w:ascii="宋体" w:hAnsi="宋体"/>
                <w:sz w:val="24"/>
              </w:rPr>
            </w:pPr>
            <w:r>
              <w:rPr>
                <w:rFonts w:hint="eastAsia" w:ascii="宋体" w:hAnsi="宋体"/>
                <w:b/>
                <w:i/>
                <w:snapToGrid w:val="0"/>
                <w:sz w:val="24"/>
              </w:rPr>
              <w:t>(工作结果)</w:t>
            </w:r>
          </w:p>
        </w:tc>
        <w:tc>
          <w:tcPr>
            <w:tcW w:w="2159" w:type="dxa"/>
            <w:shd w:val="clear" w:color="auto" w:fill="000080"/>
            <w:noWrap w:val="0"/>
            <w:vAlign w:val="center"/>
          </w:tcPr>
          <w:p>
            <w:pPr>
              <w:spacing w:line="320" w:lineRule="exact"/>
              <w:jc w:val="center"/>
              <w:rPr>
                <w:rFonts w:hint="eastAsia" w:ascii="宋体" w:hAnsi="宋体"/>
                <w:b/>
                <w:i/>
                <w:color w:val="FFFFFF"/>
                <w:sz w:val="24"/>
              </w:rPr>
            </w:pPr>
            <w:r>
              <w:rPr>
                <w:rFonts w:hint="eastAsia" w:ascii="宋体" w:hAnsi="宋体"/>
                <w:b/>
                <w:i/>
                <w:color w:val="FFFFFF"/>
                <w:sz w:val="24"/>
              </w:rPr>
              <w:t>关键绩效</w:t>
            </w:r>
          </w:p>
          <w:p>
            <w:pPr>
              <w:spacing w:line="320" w:lineRule="exact"/>
              <w:jc w:val="center"/>
              <w:rPr>
                <w:rFonts w:hint="eastAsia" w:ascii="宋体" w:hAnsi="宋体"/>
                <w:b/>
                <w:i/>
                <w:color w:val="FFFFFF"/>
                <w:sz w:val="24"/>
              </w:rPr>
            </w:pPr>
            <w:r>
              <w:rPr>
                <w:rFonts w:hint="eastAsia" w:ascii="宋体" w:hAnsi="宋体"/>
                <w:b/>
                <w:i/>
                <w:color w:val="FFFFFF"/>
                <w:sz w:val="24"/>
              </w:rPr>
              <w:t>指标</w:t>
            </w:r>
          </w:p>
        </w:tc>
        <w:tc>
          <w:tcPr>
            <w:tcW w:w="6029" w:type="dxa"/>
            <w:shd w:val="clear" w:color="auto" w:fill="000080"/>
            <w:noWrap w:val="0"/>
            <w:vAlign w:val="center"/>
          </w:tcPr>
          <w:p>
            <w:pPr>
              <w:spacing w:line="320" w:lineRule="exact"/>
              <w:jc w:val="center"/>
              <w:rPr>
                <w:rFonts w:hint="eastAsia" w:ascii="宋体" w:hAnsi="宋体"/>
                <w:color w:val="000000"/>
                <w:sz w:val="24"/>
              </w:rPr>
            </w:pPr>
            <w:r>
              <w:rPr>
                <w:rFonts w:hint="eastAsia" w:ascii="宋体" w:hAnsi="宋体"/>
                <w:b/>
                <w:i/>
                <w:snapToGrid w:val="0"/>
                <w:sz w:val="24"/>
              </w:rPr>
              <w:t>考核标准（基准）</w:t>
            </w:r>
          </w:p>
        </w:tc>
        <w:tc>
          <w:tcPr>
            <w:tcW w:w="2700" w:type="dxa"/>
            <w:shd w:val="clear" w:color="auto" w:fill="000080"/>
            <w:noWrap w:val="0"/>
            <w:vAlign w:val="center"/>
          </w:tcPr>
          <w:p>
            <w:pPr>
              <w:spacing w:line="320" w:lineRule="exact"/>
              <w:jc w:val="center"/>
              <w:rPr>
                <w:rFonts w:hint="eastAsia" w:ascii="宋体" w:hAnsi="宋体"/>
                <w:b/>
                <w:i/>
                <w:color w:val="FFFFFF"/>
                <w:sz w:val="24"/>
              </w:rPr>
            </w:pPr>
            <w:r>
              <w:rPr>
                <w:rFonts w:hint="eastAsia" w:ascii="宋体" w:hAnsi="宋体"/>
                <w:b/>
                <w:i/>
                <w:color w:val="FFFFFF"/>
                <w:sz w:val="24"/>
              </w:rPr>
              <w:t>2002年年度目标</w:t>
            </w:r>
          </w:p>
        </w:tc>
        <w:tc>
          <w:tcPr>
            <w:tcW w:w="1118" w:type="dxa"/>
            <w:shd w:val="clear" w:color="auto" w:fill="000080"/>
            <w:noWrap w:val="0"/>
            <w:vAlign w:val="center"/>
          </w:tcPr>
          <w:p>
            <w:pPr>
              <w:spacing w:line="320" w:lineRule="exact"/>
              <w:jc w:val="center"/>
              <w:rPr>
                <w:rFonts w:hint="eastAsia" w:ascii="宋体" w:hAnsi="宋体"/>
                <w:sz w:val="24"/>
              </w:rPr>
            </w:pPr>
            <w:r>
              <w:rPr>
                <w:rFonts w:hint="eastAsia" w:ascii="宋体" w:hAnsi="宋体"/>
                <w:b/>
                <w:i/>
                <w:snapToGrid w:val="0"/>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23" w:type="dxa"/>
            <w:noWrap w:val="0"/>
            <w:vAlign w:val="center"/>
          </w:tcPr>
          <w:p>
            <w:pPr>
              <w:spacing w:line="300" w:lineRule="exact"/>
              <w:rPr>
                <w:rFonts w:hint="eastAsia" w:ascii="宋体" w:hAnsi="宋体"/>
                <w:snapToGrid w:val="0"/>
                <w:color w:val="000000"/>
              </w:rPr>
            </w:pPr>
            <w:r>
              <w:rPr>
                <w:rFonts w:hint="eastAsia" w:ascii="宋体" w:hAnsi="宋体"/>
                <w:snapToGrid w:val="0"/>
                <w:color w:val="000000"/>
              </w:rPr>
              <w:t>财务收益(4%)</w:t>
            </w:r>
          </w:p>
        </w:tc>
        <w:tc>
          <w:tcPr>
            <w:tcW w:w="2159" w:type="dxa"/>
            <w:noWrap w:val="0"/>
            <w:vAlign w:val="center"/>
          </w:tcPr>
          <w:p>
            <w:pPr>
              <w:pStyle w:val="6"/>
              <w:spacing w:line="300" w:lineRule="exact"/>
              <w:jc w:val="both"/>
              <w:rPr>
                <w:rFonts w:hint="eastAsia" w:ascii="宋体" w:hAnsi="宋体"/>
                <w:sz w:val="21"/>
              </w:rPr>
            </w:pPr>
            <w:r>
              <w:rPr>
                <w:rFonts w:hint="eastAsia" w:ascii="宋体" w:hAnsi="宋体"/>
                <w:sz w:val="21"/>
              </w:rPr>
              <w:t>预算目标达成率</w:t>
            </w:r>
          </w:p>
        </w:tc>
        <w:tc>
          <w:tcPr>
            <w:tcW w:w="6029" w:type="dxa"/>
            <w:noWrap w:val="0"/>
            <w:vAlign w:val="center"/>
          </w:tcPr>
          <w:p>
            <w:pPr>
              <w:spacing w:line="300" w:lineRule="exact"/>
              <w:rPr>
                <w:rFonts w:hint="eastAsia" w:ascii="宋体" w:hAnsi="宋体"/>
                <w:snapToGrid w:val="0"/>
                <w:color w:val="000000"/>
              </w:rPr>
            </w:pPr>
            <w:r>
              <w:rPr>
                <w:rFonts w:hint="eastAsia" w:ascii="宋体" w:hAnsi="宋体"/>
                <w:snapToGrid w:val="0"/>
                <w:color w:val="000000"/>
              </w:rPr>
              <w:t>根据财务数据</w:t>
            </w:r>
          </w:p>
        </w:tc>
        <w:tc>
          <w:tcPr>
            <w:tcW w:w="2700" w:type="dxa"/>
            <w:noWrap w:val="0"/>
            <w:vAlign w:val="center"/>
          </w:tcPr>
          <w:p>
            <w:pPr>
              <w:tabs>
                <w:tab w:val="left" w:pos="-5058"/>
              </w:tabs>
              <w:spacing w:line="300" w:lineRule="exact"/>
              <w:rPr>
                <w:rFonts w:hint="eastAsia" w:ascii="宋体" w:hAnsi="宋体"/>
              </w:rPr>
            </w:pPr>
            <w:r>
              <w:rPr>
                <w:rFonts w:hint="eastAsia" w:ascii="宋体" w:hAnsi="宋体"/>
              </w:rPr>
              <w:t>总成本控制在  万元</w:t>
            </w:r>
          </w:p>
        </w:tc>
        <w:tc>
          <w:tcPr>
            <w:tcW w:w="1118" w:type="dxa"/>
            <w:noWrap w:val="0"/>
            <w:vAlign w:val="center"/>
          </w:tcPr>
          <w:p>
            <w:pPr>
              <w:spacing w:line="300" w:lineRule="exact"/>
              <w:ind w:left="360" w:hanging="360"/>
              <w:rPr>
                <w:rFonts w:hint="eastAsia" w:ascii="宋体" w:hAnsi="宋体"/>
                <w:snapToGrid w:val="0"/>
                <w:color w:val="000000"/>
              </w:rPr>
            </w:pPr>
            <w:r>
              <w:rPr>
                <w:rFonts w:hint="eastAsia" w:ascii="宋体" w:hAnsi="宋体"/>
                <w:snapToGrid w:val="0"/>
                <w:color w:val="00000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23" w:type="dxa"/>
            <w:noWrap w:val="0"/>
            <w:vAlign w:val="center"/>
          </w:tcPr>
          <w:p>
            <w:pPr>
              <w:spacing w:line="300" w:lineRule="exact"/>
              <w:rPr>
                <w:rFonts w:hint="eastAsia" w:ascii="宋体" w:hAnsi="宋体"/>
                <w:snapToGrid w:val="0"/>
                <w:color w:val="000000"/>
              </w:rPr>
            </w:pPr>
            <w:r>
              <w:rPr>
                <w:rFonts w:hint="eastAsia" w:ascii="宋体" w:hAnsi="宋体"/>
                <w:snapToGrid w:val="0"/>
                <w:color w:val="000000"/>
              </w:rPr>
              <w:t>客户（10%）</w:t>
            </w:r>
          </w:p>
        </w:tc>
        <w:tc>
          <w:tcPr>
            <w:tcW w:w="2159" w:type="dxa"/>
            <w:noWrap w:val="0"/>
            <w:vAlign w:val="center"/>
          </w:tcPr>
          <w:p>
            <w:pPr>
              <w:spacing w:line="300" w:lineRule="exact"/>
              <w:rPr>
                <w:rFonts w:hint="eastAsia" w:ascii="宋体" w:hAnsi="宋体"/>
              </w:rPr>
            </w:pPr>
            <w:r>
              <w:rPr>
                <w:rFonts w:hint="eastAsia" w:ascii="宋体" w:hAnsi="宋体"/>
                <w:snapToGrid w:val="0"/>
                <w:color w:val="000000"/>
              </w:rPr>
              <w:t>税收报告质量</w:t>
            </w:r>
          </w:p>
        </w:tc>
        <w:tc>
          <w:tcPr>
            <w:tcW w:w="6029" w:type="dxa"/>
            <w:noWrap w:val="0"/>
            <w:vAlign w:val="center"/>
          </w:tcPr>
          <w:p>
            <w:pPr>
              <w:tabs>
                <w:tab w:val="left" w:pos="-5058"/>
              </w:tabs>
              <w:spacing w:line="300" w:lineRule="exact"/>
              <w:rPr>
                <w:rFonts w:hint="eastAsia" w:ascii="宋体" w:hAnsi="宋体"/>
                <w:snapToGrid w:val="0"/>
                <w:color w:val="000000"/>
              </w:rPr>
            </w:pPr>
            <w:r>
              <w:rPr>
                <w:rFonts w:hint="eastAsia" w:ascii="宋体" w:hAnsi="宋体"/>
                <w:snapToGrid w:val="0"/>
                <w:color w:val="000000"/>
              </w:rPr>
              <w:t>没有因遗漏或不合法遭受处罚；能够在规定的期限提交没有因此遭受处罚</w:t>
            </w:r>
          </w:p>
        </w:tc>
        <w:tc>
          <w:tcPr>
            <w:tcW w:w="2700" w:type="dxa"/>
            <w:noWrap w:val="0"/>
            <w:vAlign w:val="center"/>
          </w:tcPr>
          <w:p>
            <w:pPr>
              <w:tabs>
                <w:tab w:val="left" w:pos="-5058"/>
              </w:tabs>
              <w:spacing w:line="300" w:lineRule="exact"/>
              <w:rPr>
                <w:rFonts w:hint="eastAsia" w:ascii="宋体" w:hAnsi="宋体"/>
              </w:rPr>
            </w:pPr>
            <w:r>
              <w:rPr>
                <w:rFonts w:hint="eastAsia" w:ascii="宋体" w:hAnsi="宋体"/>
              </w:rPr>
              <w:t>准确、及时完成税务报告</w:t>
            </w:r>
          </w:p>
        </w:tc>
        <w:tc>
          <w:tcPr>
            <w:tcW w:w="1118" w:type="dxa"/>
            <w:noWrap w:val="0"/>
            <w:vAlign w:val="center"/>
          </w:tcPr>
          <w:p>
            <w:pPr>
              <w:spacing w:line="300" w:lineRule="exact"/>
              <w:ind w:left="360" w:hanging="360"/>
              <w:rPr>
                <w:rFonts w:hint="eastAsia" w:ascii="宋体" w:hAnsi="宋体"/>
                <w:snapToGrid w:val="0"/>
                <w:color w:val="000000"/>
              </w:rPr>
            </w:pPr>
            <w:r>
              <w:rPr>
                <w:rFonts w:hint="eastAsia" w:ascii="宋体" w:hAnsi="宋体"/>
                <w:snapToGrid w:val="0"/>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923" w:type="dxa"/>
            <w:vMerge w:val="restart"/>
            <w:noWrap w:val="0"/>
            <w:vAlign w:val="center"/>
          </w:tcPr>
          <w:p>
            <w:pPr>
              <w:spacing w:line="300" w:lineRule="exact"/>
              <w:rPr>
                <w:rFonts w:hint="eastAsia" w:ascii="宋体" w:hAnsi="宋体"/>
              </w:rPr>
            </w:pPr>
            <w:r>
              <w:rPr>
                <w:rFonts w:hint="eastAsia" w:ascii="宋体" w:hAnsi="宋体"/>
              </w:rPr>
              <w:t>流程</w:t>
            </w:r>
          </w:p>
          <w:p>
            <w:pPr>
              <w:spacing w:line="300" w:lineRule="exact"/>
              <w:rPr>
                <w:rFonts w:hint="eastAsia" w:ascii="宋体" w:hAnsi="宋体"/>
              </w:rPr>
            </w:pPr>
            <w:r>
              <w:rPr>
                <w:rFonts w:hint="eastAsia" w:ascii="宋体" w:hAnsi="宋体"/>
              </w:rPr>
              <w:t>（35%）</w:t>
            </w:r>
          </w:p>
        </w:tc>
        <w:tc>
          <w:tcPr>
            <w:tcW w:w="2159" w:type="dxa"/>
            <w:tcBorders>
              <w:bottom w:val="single" w:color="auto" w:sz="4" w:space="0"/>
            </w:tcBorders>
            <w:noWrap w:val="0"/>
            <w:vAlign w:val="center"/>
          </w:tcPr>
          <w:p>
            <w:pPr>
              <w:pStyle w:val="6"/>
              <w:spacing w:line="300" w:lineRule="exact"/>
              <w:jc w:val="both"/>
              <w:rPr>
                <w:rFonts w:hint="eastAsia" w:ascii="宋体" w:hAnsi="宋体"/>
              </w:rPr>
            </w:pPr>
            <w:r>
              <w:rPr>
                <w:rFonts w:hint="eastAsia" w:ascii="宋体" w:hAnsi="宋体"/>
              </w:rPr>
              <w:t>报告、建议、提案质量</w:t>
            </w:r>
          </w:p>
        </w:tc>
        <w:tc>
          <w:tcPr>
            <w:tcW w:w="6029" w:type="dxa"/>
            <w:tcBorders>
              <w:bottom w:val="single" w:color="auto" w:sz="4" w:space="0"/>
            </w:tcBorders>
            <w:noWrap w:val="0"/>
            <w:vAlign w:val="center"/>
          </w:tcPr>
          <w:p>
            <w:pPr>
              <w:tabs>
                <w:tab w:val="left" w:pos="-5058"/>
              </w:tabs>
              <w:spacing w:line="300" w:lineRule="exact"/>
              <w:rPr>
                <w:rFonts w:hint="eastAsia" w:ascii="宋体" w:hAnsi="宋体"/>
              </w:rPr>
            </w:pPr>
            <w:r>
              <w:rPr>
                <w:rFonts w:hint="eastAsia" w:ascii="宋体" w:hAnsi="宋体"/>
                <w:snapToGrid w:val="0"/>
                <w:color w:val="000000"/>
              </w:rPr>
              <w:t>数据无遗漏、所有数据有进行了核实；能在规定的或要求的第一时间提交；报告使用人及审计人员能理解报告数据及结构</w:t>
            </w:r>
          </w:p>
        </w:tc>
        <w:tc>
          <w:tcPr>
            <w:tcW w:w="2700" w:type="dxa"/>
            <w:tcBorders>
              <w:bottom w:val="single" w:color="auto" w:sz="4" w:space="0"/>
            </w:tcBorders>
            <w:noWrap w:val="0"/>
            <w:vAlign w:val="center"/>
          </w:tcPr>
          <w:p>
            <w:pPr>
              <w:tabs>
                <w:tab w:val="left" w:pos="-5058"/>
              </w:tabs>
              <w:spacing w:line="300" w:lineRule="exact"/>
              <w:rPr>
                <w:rFonts w:hint="eastAsia" w:ascii="宋体" w:hAnsi="宋体"/>
              </w:rPr>
            </w:pPr>
            <w:r>
              <w:rPr>
                <w:rFonts w:hint="eastAsia" w:ascii="宋体" w:hAnsi="宋体"/>
              </w:rPr>
              <w:t>定期提供财务报告，并提出有建设性的提案</w:t>
            </w:r>
          </w:p>
        </w:tc>
        <w:tc>
          <w:tcPr>
            <w:tcW w:w="1118" w:type="dxa"/>
            <w:tcBorders>
              <w:bottom w:val="single" w:color="auto" w:sz="4" w:space="0"/>
            </w:tcBorders>
            <w:noWrap w:val="0"/>
            <w:vAlign w:val="center"/>
          </w:tcPr>
          <w:p>
            <w:pPr>
              <w:spacing w:line="300" w:lineRule="exact"/>
              <w:ind w:left="360" w:hanging="360"/>
              <w:rPr>
                <w:rFonts w:hint="eastAsia" w:ascii="宋体" w:hAnsi="宋体"/>
              </w:rPr>
            </w:pPr>
            <w:r>
              <w:rPr>
                <w:rFonts w:hint="eastAsia" w:ascii="宋体" w:hAns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923" w:type="dxa"/>
            <w:vMerge w:val="continue"/>
            <w:noWrap w:val="0"/>
            <w:vAlign w:val="center"/>
          </w:tcPr>
          <w:p>
            <w:pPr>
              <w:spacing w:line="300" w:lineRule="exact"/>
              <w:rPr>
                <w:rFonts w:hint="eastAsia" w:ascii="宋体" w:hAnsi="宋体"/>
                <w:snapToGrid w:val="0"/>
                <w:color w:val="000000"/>
              </w:rPr>
            </w:pPr>
          </w:p>
        </w:tc>
        <w:tc>
          <w:tcPr>
            <w:tcW w:w="2159" w:type="dxa"/>
            <w:noWrap w:val="0"/>
            <w:vAlign w:val="center"/>
          </w:tcPr>
          <w:p>
            <w:pPr>
              <w:spacing w:line="300" w:lineRule="exact"/>
              <w:rPr>
                <w:rFonts w:hint="eastAsia" w:ascii="宋体" w:hAnsi="宋体"/>
              </w:rPr>
            </w:pPr>
            <w:r>
              <w:rPr>
                <w:rFonts w:hint="eastAsia" w:ascii="宋体" w:hAnsi="宋体"/>
              </w:rPr>
              <w:t>内部客户满意度</w:t>
            </w:r>
          </w:p>
        </w:tc>
        <w:tc>
          <w:tcPr>
            <w:tcW w:w="6029" w:type="dxa"/>
            <w:noWrap w:val="0"/>
            <w:vAlign w:val="center"/>
          </w:tcPr>
          <w:p>
            <w:pPr>
              <w:tabs>
                <w:tab w:val="left" w:pos="-5058"/>
              </w:tabs>
              <w:spacing w:line="300" w:lineRule="exact"/>
              <w:rPr>
                <w:rFonts w:hint="eastAsia" w:ascii="宋体" w:hAnsi="宋体"/>
                <w:snapToGrid w:val="0"/>
                <w:color w:val="000000"/>
              </w:rPr>
            </w:pPr>
            <w:r>
              <w:rPr>
                <w:rFonts w:hint="eastAsia" w:ascii="宋体" w:hAnsi="宋体"/>
                <w:snapToGrid w:val="0"/>
                <w:color w:val="000000"/>
              </w:rPr>
              <w:t>根据调查</w:t>
            </w:r>
          </w:p>
        </w:tc>
        <w:tc>
          <w:tcPr>
            <w:tcW w:w="2700" w:type="dxa"/>
            <w:noWrap w:val="0"/>
            <w:vAlign w:val="center"/>
          </w:tcPr>
          <w:p>
            <w:pPr>
              <w:tabs>
                <w:tab w:val="left" w:pos="-5058"/>
              </w:tabs>
              <w:spacing w:line="300" w:lineRule="exact"/>
              <w:rPr>
                <w:rFonts w:hint="eastAsia" w:ascii="宋体" w:hAnsi="宋体"/>
              </w:rPr>
            </w:pPr>
            <w:r>
              <w:rPr>
                <w:rFonts w:hint="eastAsia" w:ascii="宋体" w:hAnsi="宋体"/>
              </w:rPr>
              <w:t>内部客户满意度100%</w:t>
            </w:r>
          </w:p>
        </w:tc>
        <w:tc>
          <w:tcPr>
            <w:tcW w:w="1118" w:type="dxa"/>
            <w:noWrap w:val="0"/>
            <w:vAlign w:val="center"/>
          </w:tcPr>
          <w:p>
            <w:pPr>
              <w:spacing w:line="300" w:lineRule="exact"/>
              <w:ind w:left="360" w:hanging="360"/>
              <w:rPr>
                <w:rFonts w:hint="eastAsia" w:ascii="宋体" w:hAnsi="宋体"/>
                <w:snapToGrid w:val="0"/>
                <w:color w:val="000000"/>
              </w:rPr>
            </w:pPr>
            <w:r>
              <w:rPr>
                <w:rFonts w:hint="eastAsia" w:ascii="宋体" w:hAnsi="宋体"/>
                <w:snapToGrid w:val="0"/>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1923" w:type="dxa"/>
            <w:vMerge w:val="continue"/>
            <w:noWrap w:val="0"/>
            <w:vAlign w:val="center"/>
          </w:tcPr>
          <w:p>
            <w:pPr>
              <w:spacing w:line="300" w:lineRule="exact"/>
              <w:rPr>
                <w:rFonts w:hint="eastAsia" w:ascii="宋体" w:hAnsi="宋体"/>
                <w:snapToGrid w:val="0"/>
                <w:color w:val="000000"/>
              </w:rPr>
            </w:pPr>
          </w:p>
        </w:tc>
        <w:tc>
          <w:tcPr>
            <w:tcW w:w="2159" w:type="dxa"/>
            <w:tcBorders>
              <w:bottom w:val="single" w:color="auto" w:sz="4" w:space="0"/>
            </w:tcBorders>
            <w:noWrap w:val="0"/>
            <w:vAlign w:val="center"/>
          </w:tcPr>
          <w:p>
            <w:pPr>
              <w:spacing w:line="300" w:lineRule="exact"/>
              <w:rPr>
                <w:rFonts w:hint="eastAsia" w:ascii="宋体" w:hAnsi="宋体"/>
              </w:rPr>
            </w:pPr>
            <w:r>
              <w:rPr>
                <w:rFonts w:hint="eastAsia" w:ascii="宋体" w:hAnsi="宋体"/>
              </w:rPr>
              <w:t>书面的流程、制度所占百分比</w:t>
            </w:r>
          </w:p>
        </w:tc>
        <w:tc>
          <w:tcPr>
            <w:tcW w:w="6029" w:type="dxa"/>
            <w:tcBorders>
              <w:bottom w:val="single" w:color="auto" w:sz="4" w:space="0"/>
            </w:tcBorders>
            <w:noWrap w:val="0"/>
            <w:vAlign w:val="center"/>
          </w:tcPr>
          <w:p>
            <w:pPr>
              <w:tabs>
                <w:tab w:val="left" w:pos="-5058"/>
              </w:tabs>
              <w:spacing w:line="300" w:lineRule="exact"/>
              <w:rPr>
                <w:rFonts w:ascii="宋体" w:hAnsi="宋体"/>
                <w:snapToGrid w:val="0"/>
                <w:color w:val="000000"/>
              </w:rPr>
            </w:pPr>
            <w:r>
              <w:rPr>
                <w:rFonts w:hint="eastAsia" w:ascii="宋体" w:hAnsi="宋体"/>
                <w:snapToGrid w:val="0"/>
                <w:color w:val="000000"/>
              </w:rPr>
              <w:t>中介机构认为财务管理很规范、符合国家及行业规范</w:t>
            </w:r>
          </w:p>
          <w:p>
            <w:pPr>
              <w:tabs>
                <w:tab w:val="left" w:pos="-5058"/>
              </w:tabs>
              <w:spacing w:line="300" w:lineRule="exact"/>
              <w:rPr>
                <w:rFonts w:hint="eastAsia" w:ascii="宋体" w:hAnsi="宋体"/>
                <w:snapToGrid w:val="0"/>
                <w:color w:val="000000"/>
              </w:rPr>
            </w:pPr>
            <w:r>
              <w:rPr>
                <w:rFonts w:hint="eastAsia" w:ascii="宋体" w:hAnsi="宋体"/>
                <w:snapToGrid w:val="0"/>
                <w:color w:val="000000"/>
              </w:rPr>
              <w:t>；财务各个环节控制很充分；管理层认为财务流程有效；公司及下属营业部门没有因明显的财务漏洞而遭受损失</w:t>
            </w:r>
          </w:p>
        </w:tc>
        <w:tc>
          <w:tcPr>
            <w:tcW w:w="2700" w:type="dxa"/>
            <w:tcBorders>
              <w:bottom w:val="single" w:color="auto" w:sz="4" w:space="0"/>
            </w:tcBorders>
            <w:noWrap w:val="0"/>
            <w:vAlign w:val="center"/>
          </w:tcPr>
          <w:p>
            <w:pPr>
              <w:tabs>
                <w:tab w:val="left" w:pos="-5058"/>
              </w:tabs>
              <w:spacing w:line="300" w:lineRule="exact"/>
              <w:rPr>
                <w:rFonts w:hint="eastAsia" w:ascii="宋体" w:hAnsi="宋体"/>
              </w:rPr>
            </w:pPr>
            <w:r>
              <w:rPr>
                <w:rFonts w:hint="eastAsia" w:ascii="宋体" w:hAnsi="宋体"/>
              </w:rPr>
              <w:t>建立完善的财务管理制度、流程</w:t>
            </w:r>
          </w:p>
        </w:tc>
        <w:tc>
          <w:tcPr>
            <w:tcW w:w="1118" w:type="dxa"/>
            <w:tcBorders>
              <w:bottom w:val="single" w:color="auto" w:sz="4" w:space="0"/>
            </w:tcBorders>
            <w:noWrap w:val="0"/>
            <w:vAlign w:val="center"/>
          </w:tcPr>
          <w:p>
            <w:pPr>
              <w:spacing w:line="300" w:lineRule="exact"/>
              <w:ind w:left="360" w:hanging="360"/>
              <w:rPr>
                <w:rFonts w:hint="eastAsia" w:ascii="宋体" w:hAnsi="宋体"/>
                <w:snapToGrid w:val="0"/>
                <w:color w:val="000000"/>
              </w:rPr>
            </w:pPr>
            <w:r>
              <w:rPr>
                <w:rFonts w:hint="eastAsia" w:ascii="宋体" w:hAnsi="宋体"/>
                <w:snapToGrid w:val="0"/>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23" w:type="dxa"/>
            <w:vMerge w:val="continue"/>
            <w:tcBorders>
              <w:bottom w:val="single" w:color="auto" w:sz="4" w:space="0"/>
            </w:tcBorders>
            <w:noWrap w:val="0"/>
            <w:vAlign w:val="center"/>
          </w:tcPr>
          <w:p>
            <w:pPr>
              <w:spacing w:line="300" w:lineRule="exact"/>
              <w:rPr>
                <w:rFonts w:hint="eastAsia" w:ascii="宋体" w:hAnsi="宋体"/>
                <w:snapToGrid w:val="0"/>
                <w:color w:val="000000"/>
              </w:rPr>
            </w:pPr>
          </w:p>
        </w:tc>
        <w:tc>
          <w:tcPr>
            <w:tcW w:w="2159" w:type="dxa"/>
            <w:tcBorders>
              <w:bottom w:val="single" w:color="auto" w:sz="4" w:space="0"/>
            </w:tcBorders>
            <w:noWrap w:val="0"/>
            <w:vAlign w:val="center"/>
          </w:tcPr>
          <w:p>
            <w:pPr>
              <w:spacing w:line="300" w:lineRule="exact"/>
              <w:rPr>
                <w:rFonts w:hint="eastAsia" w:ascii="宋体" w:hAnsi="宋体"/>
              </w:rPr>
            </w:pPr>
            <w:r>
              <w:rPr>
                <w:rFonts w:hint="eastAsia" w:ascii="宋体" w:hAnsi="宋体"/>
              </w:rPr>
              <w:t>流程操作规范性</w:t>
            </w:r>
          </w:p>
        </w:tc>
        <w:tc>
          <w:tcPr>
            <w:tcW w:w="6029" w:type="dxa"/>
            <w:tcBorders>
              <w:bottom w:val="single" w:color="auto" w:sz="4" w:space="0"/>
            </w:tcBorders>
            <w:noWrap w:val="0"/>
            <w:vAlign w:val="center"/>
          </w:tcPr>
          <w:p>
            <w:pPr>
              <w:tabs>
                <w:tab w:val="left" w:pos="-5058"/>
              </w:tabs>
              <w:spacing w:line="300" w:lineRule="exact"/>
              <w:rPr>
                <w:rFonts w:hint="eastAsia" w:ascii="宋体" w:hAnsi="宋体"/>
                <w:snapToGrid w:val="0"/>
                <w:color w:val="000000"/>
              </w:rPr>
            </w:pPr>
            <w:r>
              <w:rPr>
                <w:rFonts w:hint="eastAsia" w:ascii="宋体" w:hAnsi="宋体"/>
                <w:snapToGrid w:val="0"/>
                <w:color w:val="000000"/>
              </w:rPr>
              <w:t>员工没有因缺乏操作流程或流程不规范而导致工作失误</w:t>
            </w:r>
          </w:p>
        </w:tc>
        <w:tc>
          <w:tcPr>
            <w:tcW w:w="2700" w:type="dxa"/>
            <w:tcBorders>
              <w:bottom w:val="single" w:color="auto" w:sz="4" w:space="0"/>
            </w:tcBorders>
            <w:noWrap w:val="0"/>
            <w:vAlign w:val="center"/>
          </w:tcPr>
          <w:p>
            <w:pPr>
              <w:tabs>
                <w:tab w:val="left" w:pos="-5058"/>
              </w:tabs>
              <w:spacing w:line="300" w:lineRule="exact"/>
              <w:rPr>
                <w:rFonts w:hint="eastAsia" w:ascii="宋体" w:hAnsi="宋体"/>
                <w:snapToGrid w:val="0"/>
                <w:color w:val="000000"/>
              </w:rPr>
            </w:pPr>
            <w:r>
              <w:rPr>
                <w:rFonts w:hint="eastAsia" w:ascii="宋体" w:hAnsi="宋体"/>
                <w:snapToGrid w:val="0"/>
                <w:color w:val="000000"/>
              </w:rPr>
              <w:t>全年部门没有流程失误或错误</w:t>
            </w:r>
          </w:p>
        </w:tc>
        <w:tc>
          <w:tcPr>
            <w:tcW w:w="1118" w:type="dxa"/>
            <w:tcBorders>
              <w:bottom w:val="single" w:color="auto" w:sz="4" w:space="0"/>
            </w:tcBorders>
            <w:noWrap w:val="0"/>
            <w:vAlign w:val="center"/>
          </w:tcPr>
          <w:p>
            <w:pPr>
              <w:spacing w:line="300" w:lineRule="exact"/>
              <w:rPr>
                <w:rFonts w:hint="eastAsia" w:ascii="宋体" w:hAnsi="宋体"/>
                <w:snapToGrid w:val="0"/>
                <w:color w:val="000000"/>
              </w:rPr>
            </w:pPr>
            <w:r>
              <w:rPr>
                <w:rFonts w:hint="eastAsia" w:ascii="宋体" w:hAnsi="宋体"/>
                <w:snapToGrid w:val="0"/>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923" w:type="dxa"/>
            <w:vMerge w:val="restart"/>
            <w:noWrap w:val="0"/>
            <w:vAlign w:val="center"/>
          </w:tcPr>
          <w:p>
            <w:pPr>
              <w:spacing w:line="300" w:lineRule="exact"/>
              <w:rPr>
                <w:rFonts w:hint="eastAsia" w:ascii="宋体" w:hAnsi="宋体"/>
                <w:snapToGrid w:val="0"/>
                <w:color w:val="000000"/>
              </w:rPr>
            </w:pPr>
            <w:r>
              <w:rPr>
                <w:rFonts w:hint="eastAsia" w:ascii="宋体" w:hAnsi="宋体"/>
                <w:snapToGrid w:val="0"/>
                <w:color w:val="000000"/>
              </w:rPr>
              <w:t>学习与创新</w:t>
            </w:r>
          </w:p>
          <w:p>
            <w:pPr>
              <w:spacing w:line="300" w:lineRule="exact"/>
              <w:rPr>
                <w:rFonts w:hint="eastAsia" w:ascii="宋体" w:hAnsi="宋体"/>
                <w:snapToGrid w:val="0"/>
                <w:color w:val="000000"/>
              </w:rPr>
            </w:pPr>
            <w:r>
              <w:rPr>
                <w:rFonts w:hint="eastAsia" w:ascii="宋体" w:hAnsi="宋体"/>
                <w:snapToGrid w:val="0"/>
                <w:color w:val="000000"/>
              </w:rPr>
              <w:t>（15%）</w:t>
            </w:r>
          </w:p>
        </w:tc>
        <w:tc>
          <w:tcPr>
            <w:tcW w:w="2159" w:type="dxa"/>
            <w:tcBorders>
              <w:bottom w:val="single" w:color="auto" w:sz="4" w:space="0"/>
            </w:tcBorders>
            <w:noWrap w:val="0"/>
            <w:vAlign w:val="center"/>
          </w:tcPr>
          <w:p>
            <w:pPr>
              <w:spacing w:line="300" w:lineRule="exact"/>
              <w:rPr>
                <w:rFonts w:hint="eastAsia" w:ascii="宋体" w:hAnsi="宋体"/>
              </w:rPr>
            </w:pPr>
            <w:r>
              <w:rPr>
                <w:rFonts w:hint="eastAsia" w:ascii="宋体" w:hAnsi="宋体"/>
              </w:rPr>
              <w:t>个人培训参加率</w:t>
            </w:r>
          </w:p>
        </w:tc>
        <w:tc>
          <w:tcPr>
            <w:tcW w:w="6029" w:type="dxa"/>
            <w:tcBorders>
              <w:bottom w:val="single" w:color="auto" w:sz="4" w:space="0"/>
            </w:tcBorders>
            <w:noWrap w:val="0"/>
            <w:vAlign w:val="center"/>
          </w:tcPr>
          <w:p>
            <w:pPr>
              <w:tabs>
                <w:tab w:val="left" w:pos="-5058"/>
              </w:tabs>
              <w:spacing w:line="300" w:lineRule="exact"/>
              <w:rPr>
                <w:rFonts w:hint="eastAsia" w:ascii="宋体" w:hAnsi="宋体"/>
                <w:snapToGrid w:val="0"/>
                <w:color w:val="000000"/>
              </w:rPr>
            </w:pPr>
            <w:r>
              <w:rPr>
                <w:rFonts w:hint="eastAsia" w:ascii="宋体" w:hAnsi="宋体"/>
                <w:snapToGrid w:val="0"/>
                <w:color w:val="000000"/>
              </w:rPr>
              <w:t>根据人力资源部统计数据</w:t>
            </w:r>
          </w:p>
        </w:tc>
        <w:tc>
          <w:tcPr>
            <w:tcW w:w="2700" w:type="dxa"/>
            <w:tcBorders>
              <w:bottom w:val="single" w:color="auto" w:sz="4" w:space="0"/>
            </w:tcBorders>
            <w:noWrap w:val="0"/>
            <w:vAlign w:val="center"/>
          </w:tcPr>
          <w:p>
            <w:pPr>
              <w:tabs>
                <w:tab w:val="left" w:pos="-5058"/>
              </w:tabs>
              <w:spacing w:line="300" w:lineRule="exact"/>
              <w:rPr>
                <w:rFonts w:hint="eastAsia" w:ascii="宋体" w:hAnsi="宋体"/>
                <w:snapToGrid w:val="0"/>
                <w:color w:val="000000"/>
              </w:rPr>
            </w:pPr>
            <w:r>
              <w:rPr>
                <w:rFonts w:hint="eastAsia" w:ascii="宋体" w:hAnsi="宋体"/>
                <w:snapToGrid w:val="0"/>
                <w:color w:val="000000"/>
              </w:rPr>
              <w:t>100%</w:t>
            </w:r>
          </w:p>
        </w:tc>
        <w:tc>
          <w:tcPr>
            <w:tcW w:w="1118" w:type="dxa"/>
            <w:tcBorders>
              <w:bottom w:val="single" w:color="auto" w:sz="4" w:space="0"/>
            </w:tcBorders>
            <w:noWrap w:val="0"/>
            <w:vAlign w:val="center"/>
          </w:tcPr>
          <w:p>
            <w:pPr>
              <w:spacing w:line="300" w:lineRule="exact"/>
              <w:rPr>
                <w:rFonts w:hint="eastAsia" w:ascii="宋体" w:hAnsi="宋体"/>
                <w:snapToGrid w:val="0"/>
                <w:color w:val="000000"/>
              </w:rPr>
            </w:pPr>
            <w:r>
              <w:rPr>
                <w:rFonts w:hint="eastAsia" w:ascii="宋体" w:hAnsi="宋体"/>
                <w:snapToGrid w:val="0"/>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923" w:type="dxa"/>
            <w:vMerge w:val="continue"/>
            <w:noWrap w:val="0"/>
            <w:vAlign w:val="center"/>
          </w:tcPr>
          <w:p>
            <w:pPr>
              <w:spacing w:line="300" w:lineRule="exact"/>
              <w:rPr>
                <w:rFonts w:hint="eastAsia" w:ascii="宋体" w:hAnsi="宋体"/>
                <w:snapToGrid w:val="0"/>
                <w:color w:val="000000"/>
              </w:rPr>
            </w:pPr>
          </w:p>
        </w:tc>
        <w:tc>
          <w:tcPr>
            <w:tcW w:w="2159" w:type="dxa"/>
            <w:tcBorders>
              <w:bottom w:val="single" w:color="auto" w:sz="4" w:space="0"/>
            </w:tcBorders>
            <w:noWrap w:val="0"/>
            <w:vAlign w:val="center"/>
          </w:tcPr>
          <w:p>
            <w:pPr>
              <w:spacing w:line="300" w:lineRule="exact"/>
              <w:rPr>
                <w:rFonts w:hint="eastAsia" w:ascii="宋体" w:hAnsi="宋体"/>
              </w:rPr>
            </w:pPr>
            <w:r>
              <w:rPr>
                <w:rFonts w:hint="eastAsia" w:ascii="宋体" w:hAnsi="宋体"/>
              </w:rPr>
              <w:t>部门培训计划达成率</w:t>
            </w:r>
          </w:p>
        </w:tc>
        <w:tc>
          <w:tcPr>
            <w:tcW w:w="6029" w:type="dxa"/>
            <w:tcBorders>
              <w:bottom w:val="single" w:color="auto" w:sz="4" w:space="0"/>
            </w:tcBorders>
            <w:noWrap w:val="0"/>
            <w:vAlign w:val="center"/>
          </w:tcPr>
          <w:p>
            <w:pPr>
              <w:tabs>
                <w:tab w:val="left" w:pos="-5058"/>
              </w:tabs>
              <w:spacing w:line="300" w:lineRule="exact"/>
              <w:rPr>
                <w:rFonts w:hint="eastAsia" w:ascii="宋体" w:hAnsi="宋体"/>
                <w:snapToGrid w:val="0"/>
                <w:color w:val="000000"/>
              </w:rPr>
            </w:pPr>
            <w:r>
              <w:rPr>
                <w:rFonts w:hint="eastAsia" w:ascii="宋体" w:hAnsi="宋体"/>
                <w:snapToGrid w:val="0"/>
                <w:color w:val="000000"/>
              </w:rPr>
              <w:t>根据人力资源部统计数据</w:t>
            </w:r>
          </w:p>
        </w:tc>
        <w:tc>
          <w:tcPr>
            <w:tcW w:w="2700" w:type="dxa"/>
            <w:tcBorders>
              <w:bottom w:val="single" w:color="auto" w:sz="4" w:space="0"/>
            </w:tcBorders>
            <w:noWrap w:val="0"/>
            <w:vAlign w:val="center"/>
          </w:tcPr>
          <w:p>
            <w:pPr>
              <w:tabs>
                <w:tab w:val="left" w:pos="-5058"/>
              </w:tabs>
              <w:spacing w:line="300" w:lineRule="exact"/>
              <w:rPr>
                <w:rFonts w:hint="eastAsia" w:ascii="宋体" w:hAnsi="宋体"/>
                <w:snapToGrid w:val="0"/>
                <w:color w:val="000000"/>
              </w:rPr>
            </w:pPr>
            <w:r>
              <w:rPr>
                <w:rFonts w:hint="eastAsia" w:ascii="宋体" w:hAnsi="宋体"/>
                <w:snapToGrid w:val="0"/>
                <w:color w:val="000000"/>
              </w:rPr>
              <w:t>100%</w:t>
            </w:r>
          </w:p>
        </w:tc>
        <w:tc>
          <w:tcPr>
            <w:tcW w:w="1118" w:type="dxa"/>
            <w:tcBorders>
              <w:bottom w:val="single" w:color="auto" w:sz="4" w:space="0"/>
            </w:tcBorders>
            <w:noWrap w:val="0"/>
            <w:vAlign w:val="center"/>
          </w:tcPr>
          <w:p>
            <w:pPr>
              <w:spacing w:line="300" w:lineRule="exact"/>
              <w:rPr>
                <w:rFonts w:hint="eastAsia" w:ascii="宋体" w:hAnsi="宋体"/>
                <w:snapToGrid w:val="0"/>
                <w:color w:val="000000"/>
              </w:rPr>
            </w:pPr>
            <w:r>
              <w:rPr>
                <w:rFonts w:hint="eastAsia" w:ascii="宋体" w:hAnsi="宋体"/>
                <w:snapToGrid w:val="0"/>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923" w:type="dxa"/>
            <w:vMerge w:val="continue"/>
            <w:tcBorders>
              <w:bottom w:val="single" w:color="auto" w:sz="4" w:space="0"/>
            </w:tcBorders>
            <w:noWrap w:val="0"/>
            <w:vAlign w:val="center"/>
          </w:tcPr>
          <w:p>
            <w:pPr>
              <w:spacing w:line="300" w:lineRule="exact"/>
              <w:rPr>
                <w:rFonts w:hint="eastAsia" w:ascii="宋体" w:hAnsi="宋体"/>
                <w:snapToGrid w:val="0"/>
                <w:color w:val="000000"/>
              </w:rPr>
            </w:pPr>
          </w:p>
        </w:tc>
        <w:tc>
          <w:tcPr>
            <w:tcW w:w="2159" w:type="dxa"/>
            <w:tcBorders>
              <w:bottom w:val="single" w:color="auto" w:sz="4" w:space="0"/>
            </w:tcBorders>
            <w:noWrap w:val="0"/>
            <w:vAlign w:val="center"/>
          </w:tcPr>
          <w:p>
            <w:pPr>
              <w:spacing w:line="300" w:lineRule="exact"/>
              <w:rPr>
                <w:rFonts w:hint="eastAsia" w:ascii="宋体" w:hAnsi="宋体"/>
              </w:rPr>
            </w:pPr>
            <w:r>
              <w:rPr>
                <w:rFonts w:hint="eastAsia" w:ascii="宋体" w:hAnsi="宋体"/>
              </w:rPr>
              <w:t>员工满意度</w:t>
            </w:r>
          </w:p>
        </w:tc>
        <w:tc>
          <w:tcPr>
            <w:tcW w:w="6029" w:type="dxa"/>
            <w:tcBorders>
              <w:bottom w:val="single" w:color="auto" w:sz="4" w:space="0"/>
            </w:tcBorders>
            <w:noWrap w:val="0"/>
            <w:vAlign w:val="center"/>
          </w:tcPr>
          <w:p>
            <w:pPr>
              <w:tabs>
                <w:tab w:val="left" w:pos="-5058"/>
              </w:tabs>
              <w:spacing w:line="300" w:lineRule="exact"/>
              <w:rPr>
                <w:rFonts w:hint="eastAsia" w:ascii="宋体" w:hAnsi="宋体"/>
                <w:snapToGrid w:val="0"/>
                <w:color w:val="000000"/>
              </w:rPr>
            </w:pPr>
            <w:r>
              <w:rPr>
                <w:rFonts w:hint="eastAsia" w:ascii="宋体" w:hAnsi="宋体"/>
                <w:snapToGrid w:val="0"/>
                <w:color w:val="000000"/>
              </w:rPr>
              <w:t>根据调查</w:t>
            </w:r>
          </w:p>
        </w:tc>
        <w:tc>
          <w:tcPr>
            <w:tcW w:w="2700" w:type="dxa"/>
            <w:tcBorders>
              <w:bottom w:val="single" w:color="auto" w:sz="4" w:space="0"/>
            </w:tcBorders>
            <w:noWrap w:val="0"/>
            <w:vAlign w:val="center"/>
          </w:tcPr>
          <w:p>
            <w:pPr>
              <w:tabs>
                <w:tab w:val="left" w:pos="-5058"/>
              </w:tabs>
              <w:spacing w:line="300" w:lineRule="exact"/>
              <w:rPr>
                <w:rFonts w:hint="eastAsia" w:ascii="宋体" w:hAnsi="宋体"/>
                <w:snapToGrid w:val="0"/>
                <w:color w:val="000000"/>
              </w:rPr>
            </w:pPr>
            <w:r>
              <w:rPr>
                <w:rFonts w:hint="eastAsia" w:ascii="宋体" w:hAnsi="宋体"/>
                <w:snapToGrid w:val="0"/>
                <w:color w:val="000000"/>
              </w:rPr>
              <w:t>100%</w:t>
            </w:r>
          </w:p>
        </w:tc>
        <w:tc>
          <w:tcPr>
            <w:tcW w:w="1118" w:type="dxa"/>
            <w:tcBorders>
              <w:bottom w:val="single" w:color="auto" w:sz="4" w:space="0"/>
            </w:tcBorders>
            <w:noWrap w:val="0"/>
            <w:vAlign w:val="center"/>
          </w:tcPr>
          <w:p>
            <w:pPr>
              <w:spacing w:line="300" w:lineRule="exact"/>
              <w:ind w:left="360" w:hanging="360"/>
              <w:rPr>
                <w:rFonts w:hint="eastAsia" w:ascii="宋体" w:hAnsi="宋体"/>
                <w:snapToGrid w:val="0"/>
                <w:color w:val="000000"/>
              </w:rPr>
            </w:pPr>
            <w:r>
              <w:rPr>
                <w:rFonts w:hint="eastAsia" w:ascii="宋体" w:hAnsi="宋体"/>
                <w:snapToGrid w:val="0"/>
                <w:color w:val="000000"/>
              </w:rPr>
              <w:t>5%</w:t>
            </w:r>
          </w:p>
        </w:tc>
      </w:tr>
    </w:tbl>
    <w:p>
      <w:pPr>
        <w:pStyle w:val="3"/>
        <w:sectPr>
          <w:footnotePr>
            <w:numFmt w:val="decimal"/>
          </w:footnotePr>
          <w:pgSz w:w="16838" w:h="11906" w:orient="landscape"/>
          <w:pgMar w:top="1797" w:right="1440" w:bottom="1797" w:left="1440" w:header="851" w:footer="992" w:gutter="0"/>
          <w:cols w:space="425" w:num="1"/>
          <w:docGrid w:type="linesAndChars" w:linePitch="312" w:charSpace="0"/>
        </w:sectPr>
      </w:pPr>
    </w:p>
    <w:p>
      <w:pPr>
        <w:pStyle w:val="3"/>
        <w:rPr>
          <w:rFonts w:hint="eastAsia"/>
        </w:rPr>
      </w:pPr>
      <w:bookmarkStart w:id="6" w:name="_Toc12173557"/>
      <w:r>
        <w:rPr>
          <w:rFonts w:hint="eastAsia"/>
        </w:rPr>
        <w:t>企业税务总监</w:t>
      </w:r>
      <w:bookmarkEnd w:id="6"/>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考核指标</w:t>
            </w:r>
          </w:p>
        </w:tc>
        <w:tc>
          <w:tcPr>
            <w:tcW w:w="6660" w:type="dxa"/>
            <w:noWrap w:val="0"/>
            <w:vAlign w:val="top"/>
          </w:tcPr>
          <w:p>
            <w:pPr>
              <w:rPr>
                <w:rFonts w:hint="eastAsia"/>
                <w:sz w:val="24"/>
              </w:rPr>
            </w:pPr>
            <w:r>
              <w:rPr>
                <w:rFonts w:hint="eastAsia"/>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企业税务策略（30％）</w:t>
            </w:r>
          </w:p>
          <w:p>
            <w:pPr>
              <w:numPr>
                <w:ilvl w:val="0"/>
                <w:numId w:val="1"/>
              </w:numPr>
              <w:tabs>
                <w:tab w:val="left" w:pos="360"/>
                <w:tab w:val="clear" w:pos="780"/>
              </w:tabs>
              <w:ind w:left="360"/>
              <w:rPr>
                <w:rFonts w:hint="eastAsia"/>
                <w:sz w:val="24"/>
              </w:rPr>
            </w:pPr>
            <w:r>
              <w:rPr>
                <w:rFonts w:hint="eastAsia"/>
                <w:sz w:val="24"/>
              </w:rPr>
              <w:t>节省税收</w:t>
            </w:r>
          </w:p>
        </w:tc>
        <w:tc>
          <w:tcPr>
            <w:tcW w:w="6660" w:type="dxa"/>
            <w:noWrap w:val="0"/>
            <w:vAlign w:val="top"/>
          </w:tcPr>
          <w:p>
            <w:pPr>
              <w:ind w:left="252" w:hanging="252"/>
              <w:rPr>
                <w:rFonts w:hint="eastAsia"/>
                <w:sz w:val="24"/>
              </w:rPr>
            </w:pPr>
            <w:r>
              <w:rPr>
                <w:rFonts w:hint="eastAsia"/>
                <w:sz w:val="24"/>
              </w:rPr>
              <w:t>1．提供的企业税务策略能够有效的节省年度成本，管理人员认为：</w:t>
            </w:r>
          </w:p>
          <w:p>
            <w:pPr>
              <w:numPr>
                <w:ilvl w:val="0"/>
                <w:numId w:val="1"/>
              </w:numPr>
              <w:rPr>
                <w:rFonts w:hint="eastAsia"/>
                <w:sz w:val="24"/>
              </w:rPr>
            </w:pPr>
            <w:r>
              <w:rPr>
                <w:rFonts w:hint="eastAsia"/>
                <w:sz w:val="24"/>
              </w:rPr>
              <w:t>策略的成本较低</w:t>
            </w:r>
          </w:p>
          <w:p>
            <w:pPr>
              <w:numPr>
                <w:ilvl w:val="0"/>
                <w:numId w:val="1"/>
              </w:numPr>
              <w:rPr>
                <w:rFonts w:hint="eastAsia"/>
                <w:sz w:val="24"/>
              </w:rPr>
            </w:pPr>
            <w:r>
              <w:rPr>
                <w:rFonts w:hint="eastAsia"/>
                <w:sz w:val="24"/>
              </w:rPr>
              <w:t>策略的成功率较大</w:t>
            </w:r>
          </w:p>
          <w:p>
            <w:pPr>
              <w:numPr>
                <w:ilvl w:val="0"/>
                <w:numId w:val="1"/>
              </w:numPr>
              <w:rPr>
                <w:rFonts w:hint="eastAsia"/>
                <w:sz w:val="24"/>
              </w:rPr>
            </w:pPr>
            <w:r>
              <w:rPr>
                <w:rFonts w:hint="eastAsia"/>
                <w:sz w:val="24"/>
              </w:rPr>
              <w:t>公司能够利用节省税收的机会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管理决策在税务方面的影响：</w:t>
            </w:r>
          </w:p>
          <w:p>
            <w:pPr>
              <w:numPr>
                <w:ilvl w:val="0"/>
                <w:numId w:val="1"/>
              </w:numPr>
              <w:tabs>
                <w:tab w:val="left" w:pos="360"/>
                <w:tab w:val="clear" w:pos="780"/>
              </w:tabs>
              <w:ind w:left="360"/>
              <w:rPr>
                <w:rFonts w:hint="eastAsia"/>
                <w:sz w:val="24"/>
              </w:rPr>
            </w:pPr>
            <w:r>
              <w:rPr>
                <w:rFonts w:hint="eastAsia"/>
                <w:sz w:val="24"/>
              </w:rPr>
              <w:t>投资决策对税务的影响</w:t>
            </w:r>
          </w:p>
          <w:p>
            <w:pPr>
              <w:numPr>
                <w:ilvl w:val="0"/>
                <w:numId w:val="1"/>
              </w:numPr>
              <w:tabs>
                <w:tab w:val="left" w:pos="360"/>
                <w:tab w:val="clear" w:pos="780"/>
              </w:tabs>
              <w:ind w:left="360"/>
              <w:rPr>
                <w:rFonts w:hint="eastAsia"/>
                <w:sz w:val="24"/>
              </w:rPr>
            </w:pPr>
            <w:r>
              <w:rPr>
                <w:rFonts w:hint="eastAsia"/>
                <w:sz w:val="24"/>
              </w:rPr>
              <w:t>法律事务对税务的影响</w:t>
            </w:r>
          </w:p>
          <w:p>
            <w:pPr>
              <w:numPr>
                <w:ilvl w:val="0"/>
                <w:numId w:val="1"/>
              </w:numPr>
              <w:tabs>
                <w:tab w:val="left" w:pos="360"/>
                <w:tab w:val="clear" w:pos="780"/>
              </w:tabs>
              <w:ind w:left="360"/>
              <w:rPr>
                <w:rFonts w:hint="eastAsia"/>
                <w:sz w:val="24"/>
              </w:rPr>
            </w:pPr>
            <w:r>
              <w:rPr>
                <w:rFonts w:hint="eastAsia"/>
                <w:sz w:val="24"/>
              </w:rPr>
              <w:t>薪酬决策对税务的影响</w:t>
            </w:r>
          </w:p>
          <w:p>
            <w:pPr>
              <w:numPr>
                <w:ilvl w:val="0"/>
                <w:numId w:val="1"/>
              </w:numPr>
              <w:tabs>
                <w:tab w:val="left" w:pos="360"/>
                <w:tab w:val="clear" w:pos="780"/>
              </w:tabs>
              <w:ind w:left="360"/>
              <w:rPr>
                <w:rFonts w:hint="eastAsia"/>
                <w:sz w:val="24"/>
              </w:rPr>
            </w:pPr>
            <w:r>
              <w:rPr>
                <w:rFonts w:hint="eastAsia"/>
                <w:sz w:val="24"/>
              </w:rPr>
              <w:t>解决税务问题</w:t>
            </w:r>
          </w:p>
          <w:p>
            <w:pPr>
              <w:numPr>
                <w:ilvl w:val="0"/>
                <w:numId w:val="1"/>
              </w:numPr>
              <w:tabs>
                <w:tab w:val="left" w:pos="360"/>
                <w:tab w:val="clear" w:pos="780"/>
              </w:tabs>
              <w:ind w:left="360"/>
              <w:rPr>
                <w:rFonts w:hint="eastAsia"/>
                <w:sz w:val="24"/>
              </w:rPr>
            </w:pPr>
            <w:r>
              <w:rPr>
                <w:rFonts w:hint="eastAsia"/>
                <w:sz w:val="24"/>
              </w:rPr>
              <w:t>产品设计建议</w:t>
            </w:r>
          </w:p>
        </w:tc>
        <w:tc>
          <w:tcPr>
            <w:tcW w:w="6660" w:type="dxa"/>
            <w:noWrap w:val="0"/>
            <w:vAlign w:val="top"/>
          </w:tcPr>
          <w:p>
            <w:pPr>
              <w:rPr>
                <w:rFonts w:hint="eastAsia"/>
                <w:sz w:val="24"/>
              </w:rPr>
            </w:pPr>
            <w:r>
              <w:rPr>
                <w:rFonts w:hint="eastAsia"/>
                <w:sz w:val="24"/>
              </w:rPr>
              <w:t>决策者认为收到了下列影响税务的信息：</w:t>
            </w:r>
          </w:p>
          <w:p>
            <w:pPr>
              <w:numPr>
                <w:ilvl w:val="0"/>
                <w:numId w:val="1"/>
              </w:numPr>
              <w:rPr>
                <w:rFonts w:hint="eastAsia"/>
                <w:sz w:val="24"/>
              </w:rPr>
            </w:pPr>
            <w:r>
              <w:rPr>
                <w:rFonts w:hint="eastAsia"/>
                <w:sz w:val="24"/>
              </w:rPr>
              <w:t>相关人员了解技术信息</w:t>
            </w:r>
          </w:p>
          <w:p>
            <w:pPr>
              <w:numPr>
                <w:ilvl w:val="0"/>
                <w:numId w:val="1"/>
              </w:numPr>
              <w:rPr>
                <w:rFonts w:hint="eastAsia"/>
                <w:sz w:val="24"/>
              </w:rPr>
            </w:pPr>
            <w:r>
              <w:rPr>
                <w:rFonts w:hint="eastAsia"/>
                <w:sz w:val="24"/>
              </w:rPr>
              <w:t>所有潜在的事务都得到了解决</w:t>
            </w:r>
          </w:p>
          <w:p>
            <w:pPr>
              <w:numPr>
                <w:ilvl w:val="0"/>
                <w:numId w:val="1"/>
              </w:numPr>
              <w:rPr>
                <w:rFonts w:hint="eastAsia"/>
                <w:sz w:val="24"/>
              </w:rPr>
            </w:pPr>
            <w:r>
              <w:rPr>
                <w:rFonts w:hint="eastAsia"/>
                <w:sz w:val="24"/>
              </w:rPr>
              <w:t>如果相关决策影响了税务，企业税务总监能够提供可选的其他决策使问题最小化，并支持业务方面的需要</w:t>
            </w:r>
          </w:p>
          <w:p>
            <w:pPr>
              <w:numPr>
                <w:ilvl w:val="0"/>
                <w:numId w:val="1"/>
              </w:numPr>
              <w:rPr>
                <w:rFonts w:hint="eastAsia"/>
                <w:sz w:val="24"/>
              </w:rPr>
            </w:pPr>
            <w:r>
              <w:rPr>
                <w:rFonts w:hint="eastAsia"/>
                <w:sz w:val="24"/>
              </w:rPr>
              <w:t>所有关于税务问题的预计都是正确的</w:t>
            </w:r>
          </w:p>
          <w:p>
            <w:pPr>
              <w:numPr>
                <w:ilvl w:val="0"/>
                <w:numId w:val="1"/>
              </w:numPr>
              <w:rPr>
                <w:rFonts w:hint="eastAsia"/>
                <w:sz w:val="24"/>
              </w:rPr>
            </w:pPr>
            <w:r>
              <w:rPr>
                <w:rFonts w:hint="eastAsia"/>
                <w:sz w:val="24"/>
              </w:rPr>
              <w:t>信息及时且有效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管理职员（20％）</w:t>
            </w:r>
          </w:p>
          <w:p>
            <w:pPr>
              <w:numPr>
                <w:ilvl w:val="0"/>
                <w:numId w:val="1"/>
              </w:numPr>
              <w:tabs>
                <w:tab w:val="left" w:pos="360"/>
                <w:tab w:val="clear" w:pos="780"/>
              </w:tabs>
              <w:ind w:left="360"/>
              <w:rPr>
                <w:rFonts w:hint="eastAsia"/>
                <w:sz w:val="24"/>
              </w:rPr>
            </w:pPr>
            <w:r>
              <w:rPr>
                <w:rFonts w:hint="eastAsia"/>
                <w:sz w:val="24"/>
              </w:rPr>
              <w:t>目标</w:t>
            </w:r>
          </w:p>
          <w:p>
            <w:pPr>
              <w:numPr>
                <w:ilvl w:val="0"/>
                <w:numId w:val="1"/>
              </w:numPr>
              <w:tabs>
                <w:tab w:val="left" w:pos="360"/>
                <w:tab w:val="clear" w:pos="780"/>
              </w:tabs>
              <w:ind w:left="360"/>
              <w:rPr>
                <w:rFonts w:hint="eastAsia"/>
                <w:sz w:val="24"/>
              </w:rPr>
            </w:pPr>
            <w:r>
              <w:rPr>
                <w:rFonts w:hint="eastAsia"/>
                <w:sz w:val="24"/>
              </w:rPr>
              <w:t>优先性</w:t>
            </w:r>
          </w:p>
          <w:p>
            <w:pPr>
              <w:numPr>
                <w:ilvl w:val="0"/>
                <w:numId w:val="1"/>
              </w:numPr>
              <w:tabs>
                <w:tab w:val="left" w:pos="360"/>
                <w:tab w:val="clear" w:pos="780"/>
              </w:tabs>
              <w:ind w:left="360"/>
              <w:rPr>
                <w:rFonts w:hint="eastAsia"/>
                <w:sz w:val="24"/>
              </w:rPr>
            </w:pPr>
            <w:r>
              <w:rPr>
                <w:rFonts w:hint="eastAsia"/>
                <w:sz w:val="24"/>
              </w:rPr>
              <w:t>期望</w:t>
            </w:r>
          </w:p>
          <w:p>
            <w:pPr>
              <w:numPr>
                <w:ilvl w:val="0"/>
                <w:numId w:val="1"/>
              </w:numPr>
              <w:tabs>
                <w:tab w:val="left" w:pos="360"/>
                <w:tab w:val="clear" w:pos="780"/>
              </w:tabs>
              <w:ind w:left="360"/>
              <w:rPr>
                <w:rFonts w:hint="eastAsia"/>
                <w:sz w:val="24"/>
              </w:rPr>
            </w:pPr>
            <w:r>
              <w:rPr>
                <w:rFonts w:hint="eastAsia"/>
                <w:sz w:val="24"/>
              </w:rPr>
              <w:t>反馈</w:t>
            </w:r>
          </w:p>
          <w:p>
            <w:pPr>
              <w:numPr>
                <w:ilvl w:val="0"/>
                <w:numId w:val="1"/>
              </w:numPr>
              <w:tabs>
                <w:tab w:val="left" w:pos="360"/>
                <w:tab w:val="clear" w:pos="780"/>
              </w:tabs>
              <w:ind w:left="360"/>
              <w:rPr>
                <w:rFonts w:hint="eastAsia"/>
                <w:sz w:val="24"/>
              </w:rPr>
            </w:pPr>
            <w:r>
              <w:rPr>
                <w:rFonts w:hint="eastAsia"/>
                <w:sz w:val="24"/>
              </w:rPr>
              <w:t>培训</w:t>
            </w:r>
          </w:p>
          <w:p>
            <w:pPr>
              <w:numPr>
                <w:ilvl w:val="0"/>
                <w:numId w:val="1"/>
              </w:numPr>
              <w:tabs>
                <w:tab w:val="left" w:pos="360"/>
                <w:tab w:val="clear" w:pos="780"/>
              </w:tabs>
              <w:ind w:left="360"/>
              <w:rPr>
                <w:rFonts w:hint="eastAsia"/>
                <w:sz w:val="24"/>
              </w:rPr>
            </w:pPr>
            <w:r>
              <w:rPr>
                <w:rFonts w:hint="eastAsia"/>
                <w:sz w:val="24"/>
              </w:rPr>
              <w:t>人员</w:t>
            </w:r>
          </w:p>
          <w:p>
            <w:pPr>
              <w:numPr>
                <w:ilvl w:val="0"/>
                <w:numId w:val="1"/>
              </w:numPr>
              <w:tabs>
                <w:tab w:val="left" w:pos="360"/>
                <w:tab w:val="clear" w:pos="780"/>
              </w:tabs>
              <w:ind w:left="360"/>
              <w:rPr>
                <w:rFonts w:hint="eastAsia"/>
                <w:sz w:val="24"/>
              </w:rPr>
            </w:pPr>
            <w:r>
              <w:rPr>
                <w:rFonts w:hint="eastAsia"/>
                <w:sz w:val="24"/>
              </w:rPr>
              <w:t>奖励</w:t>
            </w:r>
          </w:p>
          <w:p>
            <w:pPr>
              <w:numPr>
                <w:ilvl w:val="0"/>
                <w:numId w:val="1"/>
              </w:numPr>
              <w:tabs>
                <w:tab w:val="left" w:pos="360"/>
                <w:tab w:val="clear" w:pos="780"/>
              </w:tabs>
              <w:ind w:left="360"/>
              <w:rPr>
                <w:rFonts w:hint="eastAsia"/>
                <w:sz w:val="24"/>
              </w:rPr>
            </w:pPr>
            <w:r>
              <w:rPr>
                <w:rFonts w:hint="eastAsia"/>
                <w:sz w:val="24"/>
              </w:rPr>
              <w:t>认可</w:t>
            </w:r>
          </w:p>
        </w:tc>
        <w:tc>
          <w:tcPr>
            <w:tcW w:w="6660" w:type="dxa"/>
            <w:noWrap w:val="0"/>
            <w:vAlign w:val="top"/>
          </w:tcPr>
          <w:p>
            <w:pPr>
              <w:numPr>
                <w:ilvl w:val="1"/>
                <w:numId w:val="2"/>
              </w:numPr>
              <w:tabs>
                <w:tab w:val="left" w:pos="432"/>
                <w:tab w:val="clear" w:pos="780"/>
              </w:tabs>
              <w:ind w:left="432"/>
              <w:rPr>
                <w:rFonts w:hint="eastAsia"/>
                <w:sz w:val="24"/>
              </w:rPr>
            </w:pPr>
            <w:r>
              <w:rPr>
                <w:rFonts w:hint="eastAsia"/>
                <w:sz w:val="24"/>
              </w:rPr>
              <w:t>控制人员认为：</w:t>
            </w:r>
          </w:p>
          <w:p>
            <w:pPr>
              <w:numPr>
                <w:ilvl w:val="0"/>
                <w:numId w:val="1"/>
              </w:numPr>
              <w:rPr>
                <w:rFonts w:hint="eastAsia"/>
                <w:sz w:val="24"/>
              </w:rPr>
            </w:pPr>
            <w:r>
              <w:rPr>
                <w:rFonts w:hint="eastAsia"/>
                <w:sz w:val="24"/>
              </w:rPr>
              <w:t>所有职员都有书面的绩效标准</w:t>
            </w:r>
          </w:p>
          <w:p>
            <w:pPr>
              <w:numPr>
                <w:ilvl w:val="0"/>
                <w:numId w:val="1"/>
              </w:numPr>
              <w:rPr>
                <w:rFonts w:hint="eastAsia"/>
                <w:sz w:val="24"/>
              </w:rPr>
            </w:pPr>
            <w:r>
              <w:rPr>
                <w:rFonts w:hint="eastAsia"/>
                <w:sz w:val="24"/>
              </w:rPr>
              <w:t>所有职员都了解他们实际工作与标准的差异</w:t>
            </w:r>
          </w:p>
          <w:p>
            <w:pPr>
              <w:numPr>
                <w:ilvl w:val="0"/>
                <w:numId w:val="1"/>
              </w:numPr>
              <w:rPr>
                <w:rFonts w:hint="eastAsia"/>
                <w:sz w:val="24"/>
              </w:rPr>
            </w:pPr>
            <w:r>
              <w:rPr>
                <w:rFonts w:hint="eastAsia"/>
                <w:sz w:val="24"/>
              </w:rPr>
              <w:t>所有职员都达到了他们的绩效标准和已经制定了相关的绩效提高计划</w:t>
            </w:r>
          </w:p>
          <w:p>
            <w:pPr>
              <w:numPr>
                <w:ilvl w:val="0"/>
                <w:numId w:val="1"/>
              </w:numPr>
              <w:rPr>
                <w:rFonts w:hint="eastAsia"/>
                <w:sz w:val="24"/>
              </w:rPr>
            </w:pPr>
            <w:r>
              <w:rPr>
                <w:rFonts w:hint="eastAsia"/>
                <w:sz w:val="24"/>
              </w:rPr>
              <w:t>所有职员每年都得到一次休假</w:t>
            </w:r>
          </w:p>
          <w:p>
            <w:pPr>
              <w:numPr>
                <w:ilvl w:val="0"/>
                <w:numId w:val="1"/>
              </w:numPr>
              <w:rPr>
                <w:rFonts w:hint="eastAsia"/>
                <w:sz w:val="24"/>
              </w:rPr>
            </w:pPr>
            <w:r>
              <w:rPr>
                <w:rFonts w:hint="eastAsia"/>
                <w:sz w:val="24"/>
              </w:rPr>
              <w:t>所有职员每年都收到绩效评估</w:t>
            </w:r>
          </w:p>
          <w:p>
            <w:pPr>
              <w:numPr>
                <w:ilvl w:val="0"/>
                <w:numId w:val="1"/>
              </w:numPr>
              <w:rPr>
                <w:rFonts w:hint="eastAsia"/>
                <w:sz w:val="24"/>
              </w:rPr>
            </w:pPr>
            <w:r>
              <w:rPr>
                <w:rFonts w:hint="eastAsia"/>
                <w:sz w:val="24"/>
              </w:rPr>
              <w:t>有一个奖励和认可系统</w:t>
            </w:r>
          </w:p>
          <w:p>
            <w:pPr>
              <w:numPr>
                <w:ilvl w:val="0"/>
                <w:numId w:val="1"/>
              </w:numPr>
              <w:rPr>
                <w:rFonts w:hint="eastAsia"/>
                <w:sz w:val="24"/>
              </w:rPr>
            </w:pPr>
            <w:r>
              <w:rPr>
                <w:rFonts w:hint="eastAsia"/>
                <w:sz w:val="24"/>
              </w:rPr>
              <w:t>薪资提高与职员的绩效相联系</w:t>
            </w:r>
          </w:p>
          <w:p>
            <w:pPr>
              <w:numPr>
                <w:ilvl w:val="1"/>
                <w:numId w:val="2"/>
              </w:numPr>
              <w:tabs>
                <w:tab w:val="left" w:pos="432"/>
                <w:tab w:val="clear" w:pos="780"/>
              </w:tabs>
              <w:ind w:left="432"/>
              <w:rPr>
                <w:rFonts w:hint="eastAsia"/>
                <w:sz w:val="24"/>
              </w:rPr>
            </w:pPr>
            <w:r>
              <w:rPr>
                <w:rFonts w:hint="eastAsia"/>
                <w:sz w:val="24"/>
              </w:rPr>
              <w:t>被调查的职员认为：</w:t>
            </w:r>
          </w:p>
          <w:p>
            <w:pPr>
              <w:numPr>
                <w:ilvl w:val="0"/>
                <w:numId w:val="1"/>
              </w:numPr>
              <w:tabs>
                <w:tab w:val="clear" w:pos="780"/>
              </w:tabs>
              <w:rPr>
                <w:rFonts w:hint="eastAsia"/>
                <w:sz w:val="24"/>
              </w:rPr>
            </w:pPr>
            <w:r>
              <w:rPr>
                <w:rFonts w:hint="eastAsia"/>
                <w:sz w:val="24"/>
              </w:rPr>
              <w:t>他们了解公司的目标，部门的目标和他们个人的角色</w:t>
            </w:r>
          </w:p>
          <w:p>
            <w:pPr>
              <w:numPr>
                <w:ilvl w:val="0"/>
                <w:numId w:val="1"/>
              </w:numPr>
              <w:tabs>
                <w:tab w:val="clear" w:pos="780"/>
              </w:tabs>
              <w:rPr>
                <w:rFonts w:hint="eastAsia"/>
                <w:sz w:val="24"/>
              </w:rPr>
            </w:pPr>
            <w:r>
              <w:rPr>
                <w:rFonts w:hint="eastAsia"/>
                <w:sz w:val="24"/>
              </w:rPr>
              <w:t>他们了解主管对他们的期待</w:t>
            </w:r>
          </w:p>
          <w:p>
            <w:pPr>
              <w:numPr>
                <w:ilvl w:val="0"/>
                <w:numId w:val="1"/>
              </w:numPr>
              <w:tabs>
                <w:tab w:val="clear" w:pos="780"/>
              </w:tabs>
              <w:rPr>
                <w:rFonts w:hint="eastAsia"/>
                <w:sz w:val="24"/>
              </w:rPr>
            </w:pPr>
            <w:r>
              <w:rPr>
                <w:rFonts w:hint="eastAsia"/>
                <w:sz w:val="24"/>
              </w:rPr>
              <w:t>他们了解实际工作与绩效标准的差异</w:t>
            </w:r>
          </w:p>
          <w:p>
            <w:pPr>
              <w:numPr>
                <w:ilvl w:val="0"/>
                <w:numId w:val="1"/>
              </w:numPr>
              <w:tabs>
                <w:tab w:val="clear" w:pos="780"/>
              </w:tabs>
              <w:rPr>
                <w:rFonts w:hint="eastAsia"/>
                <w:sz w:val="24"/>
              </w:rPr>
            </w:pPr>
            <w:r>
              <w:rPr>
                <w:rFonts w:hint="eastAsia"/>
                <w:sz w:val="24"/>
              </w:rPr>
              <w:t>他们的绩效评估准确的发应了他们的实际绩效</w:t>
            </w:r>
          </w:p>
          <w:p>
            <w:pPr>
              <w:numPr>
                <w:ilvl w:val="0"/>
                <w:numId w:val="1"/>
              </w:numPr>
              <w:tabs>
                <w:tab w:val="clear" w:pos="780"/>
              </w:tabs>
              <w:rPr>
                <w:rFonts w:hint="eastAsia"/>
                <w:sz w:val="24"/>
              </w:rPr>
            </w:pPr>
            <w:r>
              <w:rPr>
                <w:rFonts w:hint="eastAsia"/>
                <w:sz w:val="24"/>
              </w:rPr>
              <w:t>他们有足够的能力</w:t>
            </w:r>
          </w:p>
          <w:p>
            <w:pPr>
              <w:numPr>
                <w:ilvl w:val="0"/>
                <w:numId w:val="1"/>
              </w:numPr>
              <w:tabs>
                <w:tab w:val="clear" w:pos="780"/>
              </w:tabs>
              <w:rPr>
                <w:rFonts w:hint="eastAsia"/>
                <w:sz w:val="24"/>
              </w:rPr>
            </w:pPr>
            <w:r>
              <w:rPr>
                <w:rFonts w:hint="eastAsia"/>
                <w:sz w:val="24"/>
              </w:rPr>
              <w:t>他们的优秀绩效得到了认可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审计和法务方面（15％）</w:t>
            </w:r>
          </w:p>
        </w:tc>
        <w:tc>
          <w:tcPr>
            <w:tcW w:w="6660" w:type="dxa"/>
            <w:noWrap w:val="0"/>
            <w:vAlign w:val="top"/>
          </w:tcPr>
          <w:p>
            <w:pPr>
              <w:rPr>
                <w:rFonts w:hint="eastAsia"/>
                <w:sz w:val="24"/>
              </w:rPr>
            </w:pPr>
            <w:r>
              <w:rPr>
                <w:rFonts w:hint="eastAsia"/>
                <w:sz w:val="24"/>
              </w:rPr>
              <w:t>控制人员认为：</w:t>
            </w:r>
          </w:p>
          <w:p>
            <w:pPr>
              <w:numPr>
                <w:ilvl w:val="0"/>
                <w:numId w:val="1"/>
              </w:numPr>
              <w:tabs>
                <w:tab w:val="clear" w:pos="780"/>
              </w:tabs>
              <w:rPr>
                <w:rFonts w:hint="eastAsia"/>
                <w:sz w:val="24"/>
              </w:rPr>
            </w:pPr>
            <w:r>
              <w:rPr>
                <w:rFonts w:hint="eastAsia"/>
                <w:sz w:val="24"/>
              </w:rPr>
              <w:t>公司在这方面的结果不差于其他企业在类似事务方面得到的结果</w:t>
            </w:r>
          </w:p>
          <w:p>
            <w:pPr>
              <w:numPr>
                <w:ilvl w:val="0"/>
                <w:numId w:val="1"/>
              </w:numPr>
              <w:tabs>
                <w:tab w:val="clear" w:pos="780"/>
              </w:tabs>
              <w:rPr>
                <w:rFonts w:hint="eastAsia"/>
                <w:sz w:val="24"/>
              </w:rPr>
            </w:pPr>
            <w:r>
              <w:rPr>
                <w:rFonts w:hint="eastAsia"/>
                <w:sz w:val="24"/>
              </w:rPr>
              <w:t>没有总监预计不到的事件发生</w:t>
            </w:r>
          </w:p>
          <w:p>
            <w:pPr>
              <w:numPr>
                <w:ilvl w:val="0"/>
                <w:numId w:val="1"/>
              </w:numPr>
              <w:tabs>
                <w:tab w:val="clear" w:pos="780"/>
              </w:tabs>
              <w:rPr>
                <w:rFonts w:hint="eastAsia"/>
                <w:sz w:val="24"/>
              </w:rPr>
            </w:pPr>
            <w:r>
              <w:rPr>
                <w:rFonts w:hint="eastAsia"/>
                <w:sz w:val="24"/>
              </w:rPr>
              <w:t>所有审计和法律事务方面的问题都得到了分析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公司的税务状况对公司有利（10％）</w:t>
            </w:r>
          </w:p>
        </w:tc>
        <w:tc>
          <w:tcPr>
            <w:tcW w:w="6660" w:type="dxa"/>
            <w:noWrap w:val="0"/>
            <w:vAlign w:val="top"/>
          </w:tcPr>
          <w:p>
            <w:pPr>
              <w:rPr>
                <w:rFonts w:hint="eastAsia"/>
                <w:sz w:val="24"/>
              </w:rPr>
            </w:pPr>
            <w:r>
              <w:rPr>
                <w:rFonts w:hint="eastAsia"/>
                <w:sz w:val="24"/>
              </w:rPr>
              <w:t>控制人员认为：</w:t>
            </w:r>
          </w:p>
          <w:p>
            <w:pPr>
              <w:numPr>
                <w:ilvl w:val="0"/>
                <w:numId w:val="1"/>
              </w:numPr>
              <w:tabs>
                <w:tab w:val="clear" w:pos="780"/>
              </w:tabs>
              <w:rPr>
                <w:rFonts w:hint="eastAsia"/>
                <w:sz w:val="24"/>
              </w:rPr>
            </w:pPr>
            <w:r>
              <w:rPr>
                <w:rFonts w:hint="eastAsia"/>
                <w:sz w:val="24"/>
              </w:rPr>
              <w:t>总监能够准确的预计税务对公司和行业的影响</w:t>
            </w:r>
          </w:p>
          <w:p>
            <w:pPr>
              <w:numPr>
                <w:ilvl w:val="0"/>
                <w:numId w:val="1"/>
              </w:numPr>
              <w:tabs>
                <w:tab w:val="clear" w:pos="780"/>
              </w:tabs>
              <w:rPr>
                <w:rFonts w:hint="eastAsia"/>
                <w:sz w:val="24"/>
              </w:rPr>
            </w:pPr>
            <w:r>
              <w:rPr>
                <w:rFonts w:hint="eastAsia"/>
                <w:sz w:val="24"/>
              </w:rPr>
              <w:t>公司在行业中的地位是理想的</w:t>
            </w:r>
          </w:p>
        </w:tc>
      </w:tr>
    </w:tbl>
    <w:p>
      <w:pPr>
        <w:pStyle w:val="3"/>
        <w:rPr>
          <w:rFonts w:hint="eastAsia"/>
        </w:rPr>
      </w:pPr>
      <w:bookmarkStart w:id="7" w:name="_Toc12173558"/>
      <w:r>
        <w:rPr>
          <w:rFonts w:hint="eastAsia"/>
        </w:rPr>
        <w:t>财务副经理</w:t>
      </w:r>
      <w:bookmarkEnd w:id="4"/>
      <w:bookmarkEnd w:id="7"/>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考核指标</w:t>
            </w:r>
          </w:p>
        </w:tc>
        <w:tc>
          <w:tcPr>
            <w:tcW w:w="6120" w:type="dxa"/>
            <w:noWrap w:val="0"/>
            <w:vAlign w:val="top"/>
          </w:tcPr>
          <w:p>
            <w:pPr>
              <w:rPr>
                <w:rFonts w:hint="eastAsia"/>
                <w:sz w:val="24"/>
              </w:rPr>
            </w:pPr>
            <w:r>
              <w:rPr>
                <w:rFonts w:hint="eastAsia"/>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ascii="宋体" w:hAnsi="Arial"/>
                <w:b/>
                <w:sz w:val="24"/>
              </w:rPr>
            </w:pPr>
            <w:r>
              <w:rPr>
                <w:rFonts w:hint="eastAsia" w:ascii="宋体" w:hAnsi="Arial"/>
                <w:b/>
                <w:sz w:val="24"/>
              </w:rPr>
              <w:t>内部营运指标</w:t>
            </w:r>
            <w:r>
              <w:rPr>
                <w:rFonts w:ascii="宋体" w:hAnsi="Arial"/>
                <w:b/>
                <w:sz w:val="24"/>
              </w:rPr>
              <w:t>(I)</w:t>
            </w:r>
          </w:p>
          <w:p>
            <w:pPr>
              <w:rPr>
                <w:rFonts w:hint="eastAsia" w:ascii="宋体" w:hAnsi="Arial"/>
                <w:b/>
                <w:sz w:val="24"/>
              </w:rPr>
            </w:pPr>
          </w:p>
          <w:p>
            <w:pPr>
              <w:widowControl/>
              <w:numPr>
                <w:ilvl w:val="0"/>
                <w:numId w:val="3"/>
              </w:numPr>
              <w:jc w:val="left"/>
              <w:rPr>
                <w:rFonts w:hint="eastAsia" w:ascii="宋体" w:hAnsi="Arial"/>
                <w:sz w:val="24"/>
              </w:rPr>
            </w:pPr>
            <w:r>
              <w:rPr>
                <w:rFonts w:hint="eastAsia" w:ascii="宋体" w:hAnsi="Arial"/>
                <w:sz w:val="24"/>
              </w:rPr>
              <w:t>书面的流程和制度所占的百分率</w:t>
            </w:r>
            <w:r>
              <w:rPr>
                <w:rFonts w:ascii="宋体" w:hAnsi="Arial"/>
                <w:sz w:val="24"/>
              </w:rPr>
              <w:t>(ISO</w:t>
            </w:r>
            <w:r>
              <w:rPr>
                <w:rFonts w:hint="eastAsia" w:ascii="宋体" w:hAnsi="Arial"/>
                <w:sz w:val="24"/>
              </w:rPr>
              <w:t>标准</w:t>
            </w:r>
            <w:r>
              <w:rPr>
                <w:rFonts w:ascii="宋体" w:hAnsi="Arial"/>
                <w:sz w:val="24"/>
              </w:rPr>
              <w:t>)</w:t>
            </w:r>
          </w:p>
          <w:p>
            <w:pPr>
              <w:widowControl/>
              <w:numPr>
                <w:ilvl w:val="0"/>
                <w:numId w:val="3"/>
              </w:numPr>
              <w:jc w:val="left"/>
              <w:rPr>
                <w:rFonts w:hint="eastAsia" w:ascii="宋体" w:hAnsi="Arial"/>
                <w:sz w:val="24"/>
              </w:rPr>
            </w:pPr>
            <w:r>
              <w:rPr>
                <w:rFonts w:hint="eastAsia" w:ascii="宋体" w:hAnsi="Arial"/>
                <w:sz w:val="24"/>
              </w:rPr>
              <w:t>新的或改进的流程和制度得到实施的百分率</w:t>
            </w:r>
          </w:p>
          <w:p>
            <w:pPr>
              <w:widowControl/>
              <w:numPr>
                <w:ilvl w:val="0"/>
                <w:numId w:val="3"/>
              </w:numPr>
              <w:jc w:val="left"/>
              <w:rPr>
                <w:rFonts w:hint="eastAsia" w:ascii="宋体" w:hAnsi="Arial"/>
                <w:sz w:val="24"/>
              </w:rPr>
            </w:pPr>
            <w:r>
              <w:rPr>
                <w:rFonts w:hint="eastAsia" w:ascii="宋体" w:hAnsi="Arial"/>
                <w:sz w:val="24"/>
              </w:rPr>
              <w:t>财务会计服务满意度</w:t>
            </w:r>
          </w:p>
          <w:p>
            <w:pPr>
              <w:widowControl/>
              <w:numPr>
                <w:ilvl w:val="0"/>
                <w:numId w:val="3"/>
              </w:numPr>
              <w:jc w:val="left"/>
              <w:rPr>
                <w:rFonts w:hint="eastAsia" w:ascii="宋体" w:hAnsi="Arial"/>
                <w:sz w:val="24"/>
              </w:rPr>
            </w:pPr>
            <w:r>
              <w:rPr>
                <w:rFonts w:hint="eastAsia" w:ascii="宋体" w:hAnsi="Arial"/>
                <w:sz w:val="24"/>
              </w:rPr>
              <w:t>财务报表出错率</w:t>
            </w:r>
          </w:p>
          <w:p>
            <w:pPr>
              <w:widowControl/>
              <w:numPr>
                <w:ilvl w:val="0"/>
                <w:numId w:val="3"/>
              </w:numPr>
              <w:jc w:val="left"/>
              <w:rPr>
                <w:rFonts w:hint="eastAsia" w:ascii="宋体" w:hAnsi="Arial"/>
                <w:sz w:val="24"/>
              </w:rPr>
            </w:pPr>
            <w:r>
              <w:rPr>
                <w:rFonts w:hint="eastAsia" w:ascii="宋体" w:hAnsi="Arial"/>
                <w:sz w:val="24"/>
              </w:rPr>
              <w:t>财务报表延误提交率</w:t>
            </w:r>
          </w:p>
          <w:p>
            <w:pPr>
              <w:rPr>
                <w:rFonts w:hint="eastAsia"/>
                <w:sz w:val="24"/>
              </w:rPr>
            </w:pPr>
            <w:r>
              <w:rPr>
                <w:rFonts w:hint="eastAsia" w:ascii="宋体" w:hAnsi="Arial"/>
                <w:sz w:val="24"/>
              </w:rPr>
              <w:t>6  工作目标按计划完成率</w:t>
            </w:r>
          </w:p>
        </w:tc>
        <w:tc>
          <w:tcPr>
            <w:tcW w:w="6120"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ascii="宋体" w:hAnsi="Arial"/>
                <w:b/>
                <w:sz w:val="24"/>
              </w:rPr>
            </w:pPr>
          </w:p>
          <w:p>
            <w:pPr>
              <w:rPr>
                <w:rFonts w:hint="eastAsia" w:ascii="宋体" w:hAnsi="Arial"/>
                <w:b/>
                <w:sz w:val="24"/>
              </w:rPr>
            </w:pPr>
            <w:r>
              <w:rPr>
                <w:rFonts w:hint="eastAsia" w:ascii="宋体" w:hAnsi="Arial"/>
                <w:b/>
                <w:sz w:val="24"/>
              </w:rPr>
              <w:t>学习与成长指标</w:t>
            </w:r>
            <w:r>
              <w:rPr>
                <w:rFonts w:ascii="宋体" w:hAnsi="Arial"/>
                <w:b/>
                <w:sz w:val="24"/>
              </w:rPr>
              <w:t>(L)</w:t>
            </w:r>
          </w:p>
          <w:p>
            <w:pPr>
              <w:rPr>
                <w:rFonts w:hint="eastAsia" w:ascii="宋体" w:hAnsi="Arial"/>
                <w:b/>
                <w:sz w:val="24"/>
              </w:rPr>
            </w:pPr>
          </w:p>
          <w:p>
            <w:pPr>
              <w:rPr>
                <w:rFonts w:hint="eastAsia"/>
                <w:sz w:val="24"/>
              </w:rPr>
            </w:pPr>
            <w:r>
              <w:rPr>
                <w:rFonts w:hint="eastAsia" w:ascii="宋体" w:hAnsi="Arial"/>
                <w:sz w:val="24"/>
              </w:rPr>
              <w:t>1 个人培训参加率</w:t>
            </w:r>
          </w:p>
        </w:tc>
        <w:tc>
          <w:tcPr>
            <w:tcW w:w="6120" w:type="dxa"/>
            <w:noWrap w:val="0"/>
            <w:vAlign w:val="top"/>
          </w:tcPr>
          <w:p>
            <w:pPr>
              <w:rPr>
                <w:rFonts w:hint="eastAsia"/>
                <w:sz w:val="24"/>
              </w:rPr>
            </w:pPr>
          </w:p>
        </w:tc>
      </w:tr>
    </w:tbl>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3"/>
        <w:rPr>
          <w:rFonts w:hint="eastAsia"/>
        </w:rPr>
      </w:pPr>
      <w:bookmarkStart w:id="8" w:name="_Toc12173559"/>
      <w:r>
        <w:rPr>
          <w:rFonts w:hint="eastAsia"/>
        </w:rPr>
        <w:t>收入帐目主管</w:t>
      </w:r>
      <w:bookmarkEnd w:id="8"/>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4320"/>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rPr>
                <w:rFonts w:hint="eastAsia"/>
                <w:sz w:val="24"/>
              </w:rPr>
            </w:pPr>
            <w:r>
              <w:rPr>
                <w:rFonts w:hint="eastAsia"/>
                <w:sz w:val="24"/>
              </w:rPr>
              <w:t>考核指标</w:t>
            </w:r>
          </w:p>
        </w:tc>
        <w:tc>
          <w:tcPr>
            <w:tcW w:w="4320" w:type="dxa"/>
            <w:noWrap w:val="0"/>
            <w:vAlign w:val="top"/>
          </w:tcPr>
          <w:p>
            <w:pPr>
              <w:rPr>
                <w:rFonts w:hint="eastAsia"/>
                <w:sz w:val="24"/>
              </w:rPr>
            </w:pPr>
            <w:r>
              <w:rPr>
                <w:rFonts w:hint="eastAsia"/>
                <w:sz w:val="24"/>
              </w:rPr>
              <w:t>考核标准</w:t>
            </w:r>
          </w:p>
        </w:tc>
        <w:tc>
          <w:tcPr>
            <w:tcW w:w="2199" w:type="dxa"/>
            <w:noWrap w:val="0"/>
            <w:vAlign w:val="top"/>
          </w:tcPr>
          <w:p>
            <w:pPr>
              <w:rPr>
                <w:rFonts w:hint="eastAsia"/>
                <w:sz w:val="24"/>
              </w:rPr>
            </w:pPr>
            <w:r>
              <w:rPr>
                <w:rFonts w:hint="eastAsia"/>
                <w:sz w:val="24"/>
              </w:rPr>
              <w:t>如何跟踪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rPr>
                <w:rFonts w:hint="eastAsia"/>
                <w:sz w:val="24"/>
              </w:rPr>
            </w:pPr>
            <w:r>
              <w:rPr>
                <w:rFonts w:hint="eastAsia"/>
                <w:sz w:val="24"/>
              </w:rPr>
              <w:t>财务报告的解释</w:t>
            </w:r>
          </w:p>
        </w:tc>
        <w:tc>
          <w:tcPr>
            <w:tcW w:w="4320" w:type="dxa"/>
            <w:noWrap w:val="0"/>
            <w:vAlign w:val="top"/>
          </w:tcPr>
          <w:p>
            <w:pPr>
              <w:rPr>
                <w:rFonts w:hint="eastAsia"/>
                <w:sz w:val="24"/>
              </w:rPr>
            </w:pPr>
            <w:r>
              <w:rPr>
                <w:rFonts w:hint="eastAsia"/>
                <w:sz w:val="24"/>
              </w:rPr>
              <w:t>1．经理对该解释满意：</w:t>
            </w:r>
          </w:p>
          <w:p>
            <w:pPr>
              <w:numPr>
                <w:ilvl w:val="0"/>
                <w:numId w:val="4"/>
              </w:numPr>
              <w:rPr>
                <w:rFonts w:hint="eastAsia"/>
                <w:sz w:val="24"/>
              </w:rPr>
            </w:pPr>
            <w:r>
              <w:rPr>
                <w:rFonts w:hint="eastAsia"/>
                <w:sz w:val="24"/>
              </w:rPr>
              <w:t>在第八个工作日完成对财务报告的解释</w:t>
            </w:r>
          </w:p>
          <w:p>
            <w:pPr>
              <w:numPr>
                <w:ilvl w:val="0"/>
                <w:numId w:val="4"/>
              </w:numPr>
              <w:rPr>
                <w:rFonts w:hint="eastAsia"/>
                <w:sz w:val="24"/>
              </w:rPr>
            </w:pPr>
            <w:r>
              <w:rPr>
                <w:rFonts w:hint="eastAsia"/>
                <w:sz w:val="24"/>
              </w:rPr>
              <w:t>财务报告清楚而简洁</w:t>
            </w:r>
          </w:p>
        </w:tc>
        <w:tc>
          <w:tcPr>
            <w:tcW w:w="2199" w:type="dxa"/>
            <w:noWrap w:val="0"/>
            <w:vAlign w:val="top"/>
          </w:tcPr>
          <w:p>
            <w:pPr>
              <w:rPr>
                <w:rFonts w:hint="eastAsia"/>
                <w:sz w:val="24"/>
              </w:rPr>
            </w:pPr>
            <w:r>
              <w:rPr>
                <w:rFonts w:hint="eastAsia"/>
                <w:sz w:val="24"/>
              </w:rPr>
              <w:t>经理的日志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rPr>
                <w:rFonts w:hint="eastAsia"/>
                <w:sz w:val="24"/>
              </w:rPr>
            </w:pPr>
            <w:r>
              <w:rPr>
                <w:rFonts w:hint="eastAsia"/>
                <w:sz w:val="24"/>
              </w:rPr>
              <w:t>管理职员</w:t>
            </w:r>
          </w:p>
        </w:tc>
        <w:tc>
          <w:tcPr>
            <w:tcW w:w="4320" w:type="dxa"/>
            <w:noWrap w:val="0"/>
            <w:vAlign w:val="top"/>
          </w:tcPr>
          <w:p>
            <w:pPr>
              <w:rPr>
                <w:rFonts w:hint="eastAsia"/>
                <w:sz w:val="24"/>
              </w:rPr>
            </w:pPr>
            <w:r>
              <w:rPr>
                <w:rFonts w:hint="eastAsia"/>
                <w:sz w:val="24"/>
              </w:rPr>
              <w:t>1．职员认为：</w:t>
            </w:r>
          </w:p>
          <w:p>
            <w:pPr>
              <w:numPr>
                <w:ilvl w:val="0"/>
                <w:numId w:val="4"/>
              </w:numPr>
              <w:rPr>
                <w:rFonts w:hint="eastAsia"/>
                <w:sz w:val="24"/>
              </w:rPr>
            </w:pPr>
            <w:r>
              <w:rPr>
                <w:rFonts w:hint="eastAsia"/>
                <w:sz w:val="24"/>
              </w:rPr>
              <w:t>他们有书面的绩效标准</w:t>
            </w:r>
          </w:p>
          <w:p>
            <w:pPr>
              <w:numPr>
                <w:ilvl w:val="0"/>
                <w:numId w:val="4"/>
              </w:numPr>
              <w:rPr>
                <w:rFonts w:hint="eastAsia"/>
                <w:sz w:val="24"/>
              </w:rPr>
            </w:pPr>
            <w:r>
              <w:rPr>
                <w:rFonts w:hint="eastAsia"/>
                <w:sz w:val="24"/>
              </w:rPr>
              <w:t>该标准清楚</w:t>
            </w:r>
          </w:p>
          <w:p>
            <w:pPr>
              <w:numPr>
                <w:ilvl w:val="0"/>
                <w:numId w:val="4"/>
              </w:numPr>
              <w:rPr>
                <w:rFonts w:hint="eastAsia"/>
                <w:sz w:val="24"/>
              </w:rPr>
            </w:pPr>
            <w:r>
              <w:rPr>
                <w:rFonts w:hint="eastAsia"/>
                <w:sz w:val="24"/>
              </w:rPr>
              <w:t>他们的成就得到记录和奖励</w:t>
            </w:r>
          </w:p>
        </w:tc>
        <w:tc>
          <w:tcPr>
            <w:tcW w:w="2199" w:type="dxa"/>
            <w:noWrap w:val="0"/>
            <w:vAlign w:val="top"/>
          </w:tcPr>
          <w:p>
            <w:pPr>
              <w:rPr>
                <w:rFonts w:hint="eastAsia"/>
                <w:sz w:val="24"/>
              </w:rPr>
            </w:pPr>
            <w:r>
              <w:rPr>
                <w:rFonts w:hint="eastAsia"/>
                <w:sz w:val="24"/>
              </w:rPr>
              <w:t>职员的回馈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rPr>
                <w:rFonts w:hint="eastAsia"/>
                <w:sz w:val="24"/>
              </w:rPr>
            </w:pPr>
            <w:r>
              <w:rPr>
                <w:rFonts w:hint="eastAsia"/>
                <w:sz w:val="24"/>
              </w:rPr>
              <w:t>数据的精确性</w:t>
            </w:r>
          </w:p>
        </w:tc>
        <w:tc>
          <w:tcPr>
            <w:tcW w:w="4320" w:type="dxa"/>
            <w:noWrap w:val="0"/>
            <w:vAlign w:val="top"/>
          </w:tcPr>
          <w:p>
            <w:pPr>
              <w:rPr>
                <w:rFonts w:hint="eastAsia"/>
                <w:sz w:val="24"/>
              </w:rPr>
            </w:pPr>
            <w:r>
              <w:rPr>
                <w:rFonts w:hint="eastAsia"/>
                <w:sz w:val="24"/>
              </w:rPr>
              <w:t>95％－99％的时间数据是准确的</w:t>
            </w:r>
          </w:p>
        </w:tc>
        <w:tc>
          <w:tcPr>
            <w:tcW w:w="2199" w:type="dxa"/>
            <w:noWrap w:val="0"/>
            <w:vAlign w:val="top"/>
          </w:tcPr>
          <w:p>
            <w:pPr>
              <w:rPr>
                <w:rFonts w:hint="eastAsia"/>
                <w:sz w:val="24"/>
              </w:rPr>
            </w:pPr>
            <w:r>
              <w:rPr>
                <w:rFonts w:hint="eastAsia"/>
                <w:sz w:val="24"/>
              </w:rPr>
              <w:t>工作表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rPr>
                <w:rFonts w:hint="eastAsia"/>
                <w:sz w:val="24"/>
              </w:rPr>
            </w:pPr>
            <w:r>
              <w:rPr>
                <w:rFonts w:hint="eastAsia"/>
                <w:sz w:val="24"/>
              </w:rPr>
              <w:t>报告的有效性</w:t>
            </w:r>
          </w:p>
        </w:tc>
        <w:tc>
          <w:tcPr>
            <w:tcW w:w="4320" w:type="dxa"/>
            <w:noWrap w:val="0"/>
            <w:vAlign w:val="top"/>
          </w:tcPr>
          <w:p>
            <w:pPr>
              <w:numPr>
                <w:ilvl w:val="0"/>
                <w:numId w:val="4"/>
              </w:numPr>
              <w:rPr>
                <w:rFonts w:hint="eastAsia"/>
                <w:sz w:val="24"/>
              </w:rPr>
            </w:pPr>
            <w:r>
              <w:rPr>
                <w:rFonts w:hint="eastAsia"/>
                <w:sz w:val="24"/>
              </w:rPr>
              <w:t>95％－99％的报告能够准时制定</w:t>
            </w:r>
          </w:p>
          <w:p>
            <w:pPr>
              <w:numPr>
                <w:ilvl w:val="0"/>
                <w:numId w:val="4"/>
              </w:numPr>
              <w:rPr>
                <w:rFonts w:hint="eastAsia"/>
                <w:sz w:val="24"/>
              </w:rPr>
            </w:pPr>
            <w:r>
              <w:rPr>
                <w:rFonts w:hint="eastAsia"/>
                <w:sz w:val="24"/>
              </w:rPr>
              <w:t>97％－99％的历史纪录准确</w:t>
            </w:r>
          </w:p>
          <w:p>
            <w:pPr>
              <w:numPr>
                <w:ilvl w:val="0"/>
                <w:numId w:val="4"/>
              </w:numPr>
              <w:rPr>
                <w:rFonts w:hint="eastAsia"/>
                <w:sz w:val="24"/>
              </w:rPr>
            </w:pPr>
            <w:r>
              <w:rPr>
                <w:rFonts w:hint="eastAsia"/>
                <w:sz w:val="24"/>
              </w:rPr>
              <w:t>90％－95％的估测数据准确</w:t>
            </w:r>
          </w:p>
        </w:tc>
        <w:tc>
          <w:tcPr>
            <w:tcW w:w="2199" w:type="dxa"/>
            <w:noWrap w:val="0"/>
            <w:vAlign w:val="top"/>
          </w:tcPr>
          <w:p>
            <w:pPr>
              <w:rPr>
                <w:rFonts w:hint="eastAsia"/>
                <w:sz w:val="24"/>
              </w:rPr>
            </w:pPr>
            <w:r>
              <w:rPr>
                <w:rFonts w:hint="eastAsia"/>
                <w:sz w:val="24"/>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rPr>
                <w:rFonts w:hint="eastAsia"/>
                <w:sz w:val="24"/>
              </w:rPr>
            </w:pPr>
            <w:r>
              <w:rPr>
                <w:rFonts w:hint="eastAsia"/>
                <w:sz w:val="24"/>
              </w:rPr>
              <w:t>实施新的程序</w:t>
            </w:r>
          </w:p>
        </w:tc>
        <w:tc>
          <w:tcPr>
            <w:tcW w:w="4320" w:type="dxa"/>
            <w:noWrap w:val="0"/>
            <w:vAlign w:val="top"/>
          </w:tcPr>
          <w:p>
            <w:pPr>
              <w:numPr>
                <w:ilvl w:val="0"/>
                <w:numId w:val="4"/>
              </w:numPr>
              <w:rPr>
                <w:rFonts w:hint="eastAsia"/>
                <w:sz w:val="24"/>
              </w:rPr>
            </w:pPr>
            <w:r>
              <w:rPr>
                <w:rFonts w:hint="eastAsia"/>
                <w:sz w:val="24"/>
              </w:rPr>
              <w:t>至少较去年减少5％的部门成本</w:t>
            </w:r>
          </w:p>
          <w:p>
            <w:pPr>
              <w:numPr>
                <w:ilvl w:val="0"/>
                <w:numId w:val="4"/>
              </w:numPr>
              <w:rPr>
                <w:rFonts w:hint="eastAsia"/>
                <w:sz w:val="24"/>
              </w:rPr>
            </w:pPr>
            <w:r>
              <w:rPr>
                <w:rFonts w:hint="eastAsia"/>
                <w:sz w:val="24"/>
              </w:rPr>
              <w:t>至少较去年减少10％的错误率</w:t>
            </w:r>
          </w:p>
        </w:tc>
        <w:tc>
          <w:tcPr>
            <w:tcW w:w="2199" w:type="dxa"/>
            <w:noWrap w:val="0"/>
            <w:vAlign w:val="top"/>
          </w:tcPr>
          <w:p>
            <w:pPr>
              <w:rPr>
                <w:rFonts w:hint="eastAsia"/>
                <w:sz w:val="24"/>
              </w:rPr>
            </w:pPr>
            <w:r>
              <w:rPr>
                <w:rFonts w:hint="eastAsia"/>
                <w:sz w:val="24"/>
              </w:rPr>
              <w:t>预算比较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rPr>
                <w:rFonts w:hint="eastAsia"/>
                <w:sz w:val="24"/>
              </w:rPr>
            </w:pPr>
          </w:p>
        </w:tc>
        <w:tc>
          <w:tcPr>
            <w:tcW w:w="4320" w:type="dxa"/>
            <w:noWrap w:val="0"/>
            <w:vAlign w:val="top"/>
          </w:tcPr>
          <w:p>
            <w:pPr>
              <w:numPr>
                <w:ilvl w:val="0"/>
                <w:numId w:val="4"/>
              </w:numPr>
              <w:rPr>
                <w:rFonts w:hint="eastAsia"/>
                <w:sz w:val="24"/>
              </w:rPr>
            </w:pPr>
            <w:r>
              <w:rPr>
                <w:rFonts w:hint="eastAsia"/>
                <w:sz w:val="24"/>
              </w:rPr>
              <w:t>较去年减少客户的投诉</w:t>
            </w:r>
          </w:p>
        </w:tc>
        <w:tc>
          <w:tcPr>
            <w:tcW w:w="2199" w:type="dxa"/>
            <w:noWrap w:val="0"/>
            <w:vAlign w:val="top"/>
          </w:tcPr>
          <w:p>
            <w:pPr>
              <w:rPr>
                <w:rFonts w:hint="eastAsia"/>
                <w:sz w:val="24"/>
              </w:rPr>
            </w:pPr>
            <w:r>
              <w:rPr>
                <w:rFonts w:hint="eastAsia"/>
                <w:sz w:val="24"/>
              </w:rPr>
              <w:t>投诉报告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rPr>
                <w:rFonts w:hint="eastAsia"/>
                <w:sz w:val="24"/>
              </w:rPr>
            </w:pPr>
            <w:r>
              <w:rPr>
                <w:rFonts w:hint="eastAsia"/>
                <w:sz w:val="24"/>
              </w:rPr>
              <w:t>帐目分析</w:t>
            </w:r>
          </w:p>
        </w:tc>
        <w:tc>
          <w:tcPr>
            <w:tcW w:w="4320" w:type="dxa"/>
            <w:noWrap w:val="0"/>
            <w:vAlign w:val="top"/>
          </w:tcPr>
          <w:p>
            <w:pPr>
              <w:numPr>
                <w:ilvl w:val="0"/>
                <w:numId w:val="4"/>
              </w:numPr>
              <w:rPr>
                <w:rFonts w:hint="eastAsia"/>
                <w:sz w:val="24"/>
              </w:rPr>
            </w:pPr>
            <w:r>
              <w:rPr>
                <w:rFonts w:hint="eastAsia"/>
                <w:sz w:val="24"/>
              </w:rPr>
              <w:t>经理在每季度能够收到帐目分析的报告</w:t>
            </w:r>
          </w:p>
          <w:p>
            <w:pPr>
              <w:numPr>
                <w:ilvl w:val="0"/>
                <w:numId w:val="4"/>
              </w:numPr>
              <w:rPr>
                <w:rFonts w:hint="eastAsia"/>
                <w:sz w:val="24"/>
              </w:rPr>
            </w:pPr>
            <w:r>
              <w:rPr>
                <w:rFonts w:hint="eastAsia"/>
                <w:sz w:val="24"/>
              </w:rPr>
              <w:t>报告条目能够迅速到达经理</w:t>
            </w:r>
          </w:p>
          <w:p>
            <w:pPr>
              <w:numPr>
                <w:ilvl w:val="0"/>
                <w:numId w:val="4"/>
              </w:numPr>
              <w:rPr>
                <w:rFonts w:hint="eastAsia"/>
                <w:sz w:val="24"/>
              </w:rPr>
            </w:pPr>
            <w:r>
              <w:rPr>
                <w:rFonts w:hint="eastAsia"/>
                <w:sz w:val="24"/>
              </w:rPr>
              <w:t>每月对帐目做出分析</w:t>
            </w:r>
          </w:p>
        </w:tc>
        <w:tc>
          <w:tcPr>
            <w:tcW w:w="2199" w:type="dxa"/>
            <w:noWrap w:val="0"/>
            <w:vAlign w:val="top"/>
          </w:tcPr>
          <w:p>
            <w:pPr>
              <w:rPr>
                <w:rFonts w:hint="eastAsia"/>
                <w:sz w:val="24"/>
              </w:rPr>
            </w:pPr>
            <w:r>
              <w:rPr>
                <w:rFonts w:hint="eastAsia"/>
                <w:sz w:val="24"/>
              </w:rPr>
              <w:t>经理的反馈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rPr>
                <w:rFonts w:hint="eastAsia"/>
                <w:sz w:val="24"/>
              </w:rPr>
            </w:pPr>
            <w:r>
              <w:rPr>
                <w:rFonts w:hint="eastAsia"/>
                <w:sz w:val="24"/>
              </w:rPr>
              <w:t>收入监督</w:t>
            </w:r>
          </w:p>
        </w:tc>
        <w:tc>
          <w:tcPr>
            <w:tcW w:w="4320" w:type="dxa"/>
            <w:noWrap w:val="0"/>
            <w:vAlign w:val="top"/>
          </w:tcPr>
          <w:p>
            <w:pPr>
              <w:numPr>
                <w:ilvl w:val="0"/>
                <w:numId w:val="4"/>
              </w:numPr>
              <w:rPr>
                <w:rFonts w:hint="eastAsia"/>
                <w:sz w:val="24"/>
              </w:rPr>
            </w:pPr>
            <w:r>
              <w:rPr>
                <w:rFonts w:hint="eastAsia"/>
                <w:sz w:val="24"/>
              </w:rPr>
              <w:t>经理认为他对公司各个部门的收入情况了解</w:t>
            </w:r>
          </w:p>
        </w:tc>
        <w:tc>
          <w:tcPr>
            <w:tcW w:w="2199" w:type="dxa"/>
            <w:noWrap w:val="0"/>
            <w:vAlign w:val="top"/>
          </w:tcPr>
          <w:p>
            <w:pPr>
              <w:rPr>
                <w:rFonts w:hint="eastAsia"/>
                <w:sz w:val="24"/>
              </w:rPr>
            </w:pPr>
            <w:r>
              <w:rPr>
                <w:rFonts w:hint="eastAsia"/>
                <w:sz w:val="24"/>
              </w:rPr>
              <w:t>生产了电子表格</w:t>
            </w:r>
          </w:p>
        </w:tc>
      </w:tr>
    </w:tbl>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rPr>
      </w:pPr>
      <w:bookmarkStart w:id="9" w:name="_Toc6943975"/>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sectPr>
          <w:footnotePr>
            <w:numFmt w:val="decimal"/>
          </w:footnotePr>
          <w:pgSz w:w="11906" w:h="16838"/>
          <w:pgMar w:top="1440" w:right="1800" w:bottom="1440" w:left="1800" w:header="851" w:footer="992" w:gutter="0"/>
          <w:cols w:space="425" w:num="1"/>
          <w:docGrid w:type="lines" w:linePitch="312" w:charSpace="0"/>
        </w:sectPr>
      </w:pPr>
    </w:p>
    <w:p>
      <w:pPr>
        <w:pStyle w:val="3"/>
        <w:rPr>
          <w:rFonts w:hint="eastAsia"/>
        </w:rPr>
      </w:pPr>
      <w:bookmarkStart w:id="10" w:name="_Toc12173560"/>
      <w:r>
        <w:rPr>
          <w:rFonts w:hint="eastAsia"/>
        </w:rPr>
        <w:t>总会计师</w:t>
      </w:r>
      <w:bookmarkEnd w:id="9"/>
      <w:bookmarkEnd w:id="10"/>
    </w:p>
    <w:p>
      <w:pPr>
        <w:ind w:firstLine="3809"/>
        <w:rPr>
          <w:rFonts w:hint="eastAsia" w:ascii="宋体" w:hAnsi="宋体"/>
        </w:rPr>
      </w:pPr>
      <w:r>
        <w:rPr>
          <w:rFonts w:ascii="宋体" w:hAnsi="宋体"/>
        </w:rPr>
        <w:t xml:space="preserve">         </w:t>
      </w:r>
      <w:r>
        <w:rPr>
          <w:rFonts w:hint="eastAsia" w:ascii="宋体" w:hAnsi="宋体"/>
        </w:rPr>
        <w:t>填表时间：</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080"/>
        <w:gridCol w:w="1080"/>
        <w:gridCol w:w="1620"/>
        <w:gridCol w:w="402"/>
        <w:gridCol w:w="709"/>
        <w:gridCol w:w="567"/>
        <w:gridCol w:w="3677"/>
        <w:gridCol w:w="6"/>
        <w:gridCol w:w="1794"/>
        <w:gridCol w:w="6"/>
        <w:gridCol w:w="2154"/>
        <w:gridCol w:w="6"/>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trPr>
        <w:tc>
          <w:tcPr>
            <w:tcW w:w="1548" w:type="dxa"/>
            <w:noWrap w:val="0"/>
            <w:vAlign w:val="center"/>
          </w:tcPr>
          <w:p>
            <w:pPr>
              <w:jc w:val="center"/>
              <w:rPr>
                <w:rFonts w:hint="eastAsia" w:ascii="宋体" w:hAnsi="宋体"/>
              </w:rPr>
            </w:pPr>
            <w:r>
              <w:rPr>
                <w:rFonts w:hint="eastAsia" w:ascii="宋体" w:hAnsi="宋体"/>
              </w:rPr>
              <w:t>被评员工姓名</w:t>
            </w:r>
          </w:p>
        </w:tc>
        <w:tc>
          <w:tcPr>
            <w:tcW w:w="1080" w:type="dxa"/>
            <w:noWrap w:val="0"/>
            <w:vAlign w:val="center"/>
          </w:tcPr>
          <w:p>
            <w:pPr>
              <w:jc w:val="center"/>
              <w:rPr>
                <w:rFonts w:hint="eastAsia" w:ascii="宋体" w:hAnsi="宋体"/>
              </w:rPr>
            </w:pPr>
          </w:p>
        </w:tc>
        <w:tc>
          <w:tcPr>
            <w:tcW w:w="1080" w:type="dxa"/>
            <w:noWrap w:val="0"/>
            <w:vAlign w:val="center"/>
          </w:tcPr>
          <w:p>
            <w:pPr>
              <w:jc w:val="center"/>
              <w:rPr>
                <w:rFonts w:hint="eastAsia" w:ascii="宋体" w:hAnsi="宋体"/>
              </w:rPr>
            </w:pPr>
            <w:r>
              <w:rPr>
                <w:rFonts w:hint="eastAsia" w:ascii="宋体" w:hAnsi="宋体"/>
              </w:rPr>
              <w:t>工作部门</w:t>
            </w:r>
          </w:p>
        </w:tc>
        <w:tc>
          <w:tcPr>
            <w:tcW w:w="2022" w:type="dxa"/>
            <w:gridSpan w:val="2"/>
            <w:noWrap w:val="0"/>
            <w:vAlign w:val="center"/>
          </w:tcPr>
          <w:p>
            <w:pPr>
              <w:jc w:val="center"/>
              <w:rPr>
                <w:rFonts w:hint="eastAsia" w:ascii="宋体" w:hAnsi="宋体"/>
              </w:rPr>
            </w:pPr>
          </w:p>
        </w:tc>
        <w:tc>
          <w:tcPr>
            <w:tcW w:w="1276" w:type="dxa"/>
            <w:gridSpan w:val="2"/>
            <w:noWrap w:val="0"/>
            <w:vAlign w:val="center"/>
          </w:tcPr>
          <w:p>
            <w:pPr>
              <w:jc w:val="center"/>
              <w:rPr>
                <w:rFonts w:hint="eastAsia" w:ascii="宋体" w:hAnsi="宋体"/>
              </w:rPr>
            </w:pPr>
            <w:r>
              <w:rPr>
                <w:rFonts w:hint="eastAsia" w:ascii="宋体" w:hAnsi="宋体"/>
              </w:rPr>
              <w:t>职务</w:t>
            </w:r>
          </w:p>
        </w:tc>
        <w:tc>
          <w:tcPr>
            <w:tcW w:w="3683" w:type="dxa"/>
            <w:gridSpan w:val="2"/>
            <w:noWrap w:val="0"/>
            <w:vAlign w:val="center"/>
          </w:tcPr>
          <w:p>
            <w:pPr>
              <w:jc w:val="center"/>
              <w:rPr>
                <w:rFonts w:hint="eastAsia" w:ascii="宋体" w:hAnsi="宋体"/>
              </w:rPr>
            </w:pPr>
          </w:p>
        </w:tc>
        <w:tc>
          <w:tcPr>
            <w:tcW w:w="1800" w:type="dxa"/>
            <w:gridSpan w:val="2"/>
            <w:noWrap w:val="0"/>
            <w:vAlign w:val="center"/>
          </w:tcPr>
          <w:p>
            <w:pPr>
              <w:jc w:val="center"/>
              <w:rPr>
                <w:rFonts w:hint="eastAsia" w:ascii="宋体" w:hAnsi="宋体"/>
              </w:rPr>
            </w:pPr>
            <w:r>
              <w:rPr>
                <w:rFonts w:hint="eastAsia" w:ascii="宋体" w:hAnsi="宋体"/>
              </w:rPr>
              <w:t>职务说明书编号</w:t>
            </w:r>
          </w:p>
        </w:tc>
        <w:tc>
          <w:tcPr>
            <w:tcW w:w="2160" w:type="dxa"/>
            <w:gridSpan w:val="2"/>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0" w:hRule="atLeast"/>
        </w:trPr>
        <w:tc>
          <w:tcPr>
            <w:tcW w:w="1548" w:type="dxa"/>
            <w:vMerge w:val="restart"/>
            <w:noWrap w:val="0"/>
            <w:vAlign w:val="center"/>
          </w:tcPr>
          <w:p>
            <w:pPr>
              <w:jc w:val="center"/>
              <w:rPr>
                <w:rFonts w:hint="eastAsia" w:ascii="宋体" w:hAnsi="宋体"/>
              </w:rPr>
            </w:pPr>
            <w:r>
              <w:rPr>
                <w:rFonts w:hint="eastAsia" w:ascii="宋体" w:hAnsi="宋体"/>
              </w:rPr>
              <w:t>考核内容</w:t>
            </w:r>
          </w:p>
        </w:tc>
        <w:tc>
          <w:tcPr>
            <w:tcW w:w="1080" w:type="dxa"/>
            <w:vMerge w:val="restart"/>
            <w:noWrap w:val="0"/>
            <w:vAlign w:val="top"/>
          </w:tcPr>
          <w:p>
            <w:pPr>
              <w:jc w:val="center"/>
              <w:rPr>
                <w:rFonts w:hint="eastAsia" w:ascii="宋体" w:hAnsi="宋体"/>
              </w:rPr>
            </w:pPr>
            <w:r>
              <w:rPr>
                <w:rFonts w:hint="eastAsia" w:ascii="宋体" w:hAnsi="宋体"/>
              </w:rPr>
              <w:t>考核</w:t>
            </w:r>
          </w:p>
          <w:p>
            <w:pPr>
              <w:jc w:val="center"/>
              <w:rPr>
                <w:rFonts w:hint="eastAsia" w:ascii="宋体" w:hAnsi="宋体"/>
              </w:rPr>
            </w:pPr>
            <w:r>
              <w:rPr>
                <w:rFonts w:hint="eastAsia" w:ascii="宋体" w:hAnsi="宋体"/>
              </w:rPr>
              <w:t>项目</w:t>
            </w:r>
          </w:p>
        </w:tc>
        <w:tc>
          <w:tcPr>
            <w:tcW w:w="8061" w:type="dxa"/>
            <w:gridSpan w:val="7"/>
            <w:noWrap w:val="0"/>
            <w:vAlign w:val="top"/>
          </w:tcPr>
          <w:p>
            <w:pPr>
              <w:jc w:val="center"/>
              <w:rPr>
                <w:rFonts w:hint="eastAsia" w:ascii="宋体" w:hAnsi="宋体"/>
              </w:rPr>
            </w:pPr>
            <w:r>
              <w:rPr>
                <w:rFonts w:hint="eastAsia" w:ascii="宋体" w:hAnsi="宋体"/>
              </w:rPr>
              <w:t>考核要点</w:t>
            </w:r>
          </w:p>
        </w:tc>
        <w:tc>
          <w:tcPr>
            <w:tcW w:w="1800" w:type="dxa"/>
            <w:gridSpan w:val="2"/>
            <w:noWrap w:val="0"/>
            <w:vAlign w:val="center"/>
          </w:tcPr>
          <w:p>
            <w:pPr>
              <w:jc w:val="center"/>
              <w:rPr>
                <w:rFonts w:hint="eastAsia" w:ascii="宋体" w:hAnsi="宋体"/>
              </w:rPr>
            </w:pPr>
            <w:r>
              <w:rPr>
                <w:rFonts w:hint="eastAsia" w:ascii="宋体" w:hAnsi="宋体"/>
              </w:rPr>
              <w:t>区间分值</w:t>
            </w:r>
          </w:p>
        </w:tc>
        <w:tc>
          <w:tcPr>
            <w:tcW w:w="2160" w:type="dxa"/>
            <w:gridSpan w:val="2"/>
            <w:noWrap w:val="0"/>
            <w:vAlign w:val="center"/>
          </w:tcPr>
          <w:p>
            <w:pPr>
              <w:jc w:val="center"/>
              <w:rPr>
                <w:rFonts w:hint="eastAsia" w:ascii="宋体" w:hAnsi="宋体"/>
              </w:rPr>
            </w:pPr>
            <w:r>
              <w:rPr>
                <w:rFonts w:hint="eastAsia" w:ascii="宋体" w:hAnsi="宋体"/>
              </w:rPr>
              <w:t>直接上级评分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255" w:hRule="atLeast"/>
        </w:trPr>
        <w:tc>
          <w:tcPr>
            <w:tcW w:w="1548" w:type="dxa"/>
            <w:vMerge w:val="continue"/>
            <w:noWrap w:val="0"/>
            <w:vAlign w:val="top"/>
          </w:tcPr>
          <w:p>
            <w:pPr>
              <w:jc w:val="center"/>
              <w:rPr>
                <w:rFonts w:hint="eastAsia" w:ascii="宋体" w:hAnsi="宋体"/>
              </w:rPr>
            </w:pPr>
          </w:p>
        </w:tc>
        <w:tc>
          <w:tcPr>
            <w:tcW w:w="1080" w:type="dxa"/>
            <w:vMerge w:val="continue"/>
            <w:noWrap w:val="0"/>
            <w:vAlign w:val="top"/>
          </w:tcPr>
          <w:p>
            <w:pPr>
              <w:jc w:val="center"/>
              <w:rPr>
                <w:rFonts w:hint="eastAsia" w:ascii="宋体" w:hAnsi="宋体"/>
              </w:rPr>
            </w:pPr>
          </w:p>
        </w:tc>
        <w:tc>
          <w:tcPr>
            <w:tcW w:w="2700" w:type="dxa"/>
            <w:gridSpan w:val="2"/>
            <w:noWrap w:val="0"/>
            <w:vAlign w:val="top"/>
          </w:tcPr>
          <w:p>
            <w:pPr>
              <w:jc w:val="center"/>
              <w:rPr>
                <w:rFonts w:hint="eastAsia" w:ascii="宋体" w:hAnsi="宋体"/>
              </w:rPr>
            </w:pPr>
            <w:r>
              <w:rPr>
                <w:rFonts w:hint="eastAsia" w:ascii="宋体" w:hAnsi="宋体"/>
              </w:rPr>
              <w:t>要点提示</w:t>
            </w:r>
          </w:p>
        </w:tc>
        <w:tc>
          <w:tcPr>
            <w:tcW w:w="5355" w:type="dxa"/>
            <w:gridSpan w:val="4"/>
            <w:noWrap w:val="0"/>
            <w:vAlign w:val="top"/>
          </w:tcPr>
          <w:p>
            <w:pPr>
              <w:jc w:val="center"/>
              <w:rPr>
                <w:rFonts w:hint="eastAsia" w:ascii="宋体" w:hAnsi="宋体"/>
              </w:rPr>
            </w:pPr>
            <w:r>
              <w:rPr>
                <w:rFonts w:hint="eastAsia" w:ascii="宋体" w:hAnsi="宋体"/>
              </w:rPr>
              <w:t>考核标准</w:t>
            </w:r>
          </w:p>
        </w:tc>
        <w:tc>
          <w:tcPr>
            <w:tcW w:w="1800" w:type="dxa"/>
            <w:gridSpan w:val="2"/>
            <w:noWrap w:val="0"/>
            <w:vAlign w:val="top"/>
          </w:tcPr>
          <w:p>
            <w:pPr>
              <w:jc w:val="center"/>
              <w:rPr>
                <w:rFonts w:hint="eastAsia" w:ascii="宋体" w:hAnsi="宋体"/>
              </w:rPr>
            </w:pPr>
          </w:p>
        </w:tc>
        <w:tc>
          <w:tcPr>
            <w:tcW w:w="2160" w:type="dxa"/>
            <w:gridSpan w:val="2"/>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Pr>
        <w:tc>
          <w:tcPr>
            <w:tcW w:w="1548" w:type="dxa"/>
            <w:vMerge w:val="restart"/>
            <w:noWrap w:val="0"/>
            <w:vAlign w:val="center"/>
          </w:tcPr>
          <w:p>
            <w:pPr>
              <w:rPr>
                <w:rFonts w:hint="eastAsia" w:ascii="宋体" w:hAnsi="宋体"/>
              </w:rPr>
            </w:pPr>
          </w:p>
          <w:p>
            <w:pPr>
              <w:rPr>
                <w:rFonts w:hint="eastAsia" w:ascii="宋体" w:hAnsi="宋体"/>
              </w:rPr>
            </w:pPr>
          </w:p>
          <w:p>
            <w:pPr>
              <w:rPr>
                <w:rFonts w:hint="eastAsia" w:ascii="宋体" w:hAnsi="宋体"/>
              </w:rPr>
            </w:pPr>
          </w:p>
          <w:p>
            <w:pPr>
              <w:jc w:val="center"/>
              <w:rPr>
                <w:rFonts w:hint="eastAsia" w:ascii="宋体" w:hAnsi="宋体"/>
              </w:rPr>
            </w:pPr>
            <w:r>
              <w:rPr>
                <w:rFonts w:hint="eastAsia" w:ascii="宋体" w:hAnsi="宋体"/>
              </w:rPr>
              <w:t>工</w:t>
            </w:r>
          </w:p>
          <w:p>
            <w:pPr>
              <w:jc w:val="center"/>
              <w:rPr>
                <w:rFonts w:hint="eastAsia" w:ascii="宋体" w:hAnsi="宋体"/>
              </w:rPr>
            </w:pPr>
            <w:r>
              <w:rPr>
                <w:rFonts w:hint="eastAsia" w:ascii="宋体" w:hAnsi="宋体"/>
              </w:rPr>
              <w:t>作</w:t>
            </w:r>
          </w:p>
          <w:p>
            <w:pPr>
              <w:jc w:val="center"/>
              <w:rPr>
                <w:rFonts w:hint="eastAsia" w:ascii="宋体" w:hAnsi="宋体"/>
              </w:rPr>
            </w:pPr>
            <w:r>
              <w:rPr>
                <w:rFonts w:hint="eastAsia" w:ascii="宋体" w:hAnsi="宋体"/>
              </w:rPr>
              <w:t>绩</w:t>
            </w:r>
          </w:p>
          <w:p>
            <w:pPr>
              <w:jc w:val="center"/>
              <w:rPr>
                <w:rFonts w:hint="eastAsia" w:ascii="宋体" w:hAnsi="宋体"/>
              </w:rPr>
            </w:pPr>
            <w:r>
              <w:rPr>
                <w:rFonts w:hint="eastAsia" w:ascii="宋体" w:hAnsi="宋体"/>
              </w:rPr>
              <w:t>效</w:t>
            </w:r>
          </w:p>
          <w:p>
            <w:pPr>
              <w:jc w:val="center"/>
              <w:rPr>
                <w:rFonts w:hint="eastAsia" w:ascii="宋体" w:hAnsi="宋体"/>
              </w:rPr>
            </w:pPr>
            <w:r>
              <w:rPr>
                <w:rFonts w:hint="eastAsia" w:ascii="宋体" w:hAnsi="宋体"/>
              </w:rPr>
              <w:t>（</w:t>
            </w:r>
            <w:r>
              <w:rPr>
                <w:rFonts w:ascii="宋体" w:hAnsi="宋体"/>
              </w:rPr>
              <w:t>60</w:t>
            </w:r>
            <w:r>
              <w:rPr>
                <w:rFonts w:hint="eastAsia" w:ascii="宋体" w:hAnsi="宋体"/>
              </w:rPr>
              <w:t>分）</w:t>
            </w:r>
          </w:p>
        </w:tc>
        <w:tc>
          <w:tcPr>
            <w:tcW w:w="1080" w:type="dxa"/>
            <w:vMerge w:val="restart"/>
            <w:noWrap w:val="0"/>
            <w:vAlign w:val="center"/>
          </w:tcPr>
          <w:p>
            <w:pPr>
              <w:jc w:val="center"/>
              <w:rPr>
                <w:rFonts w:hint="eastAsia" w:ascii="宋体" w:hAnsi="宋体"/>
              </w:rPr>
            </w:pPr>
            <w:r>
              <w:rPr>
                <w:rFonts w:hint="eastAsia" w:ascii="宋体" w:hAnsi="宋体"/>
                <w:b/>
              </w:rPr>
              <w:t>制度建设</w:t>
            </w:r>
          </w:p>
          <w:p>
            <w:pPr>
              <w:jc w:val="center"/>
              <w:rPr>
                <w:rFonts w:hint="eastAsia" w:ascii="宋体" w:hAnsi="宋体"/>
              </w:rPr>
            </w:pPr>
            <w:r>
              <w:rPr>
                <w:rFonts w:hint="eastAsia" w:ascii="宋体" w:hAnsi="宋体"/>
              </w:rPr>
              <w:t>（</w:t>
            </w:r>
            <w:r>
              <w:rPr>
                <w:rFonts w:ascii="宋体" w:hAnsi="宋体"/>
              </w:rPr>
              <w:t xml:space="preserve"> </w:t>
            </w:r>
            <w:r>
              <w:rPr>
                <w:rFonts w:hint="eastAsia" w:ascii="宋体" w:hAnsi="宋体"/>
              </w:rPr>
              <w:t>分）</w:t>
            </w:r>
          </w:p>
        </w:tc>
        <w:tc>
          <w:tcPr>
            <w:tcW w:w="2700" w:type="dxa"/>
            <w:gridSpan w:val="2"/>
            <w:vMerge w:val="restart"/>
            <w:noWrap w:val="0"/>
            <w:vAlign w:val="center"/>
          </w:tcPr>
          <w:p>
            <w:pPr>
              <w:numPr>
                <w:ilvl w:val="0"/>
                <w:numId w:val="5"/>
              </w:numPr>
              <w:spacing w:line="360" w:lineRule="auto"/>
              <w:rPr>
                <w:rFonts w:hint="eastAsia" w:ascii="宋体" w:hAnsi="宋体"/>
              </w:rPr>
            </w:pPr>
            <w:r>
              <w:rPr>
                <w:rFonts w:hint="eastAsia" w:ascii="宋体" w:hAnsi="宋体"/>
                <w:b/>
              </w:rPr>
              <w:t>完备性；</w:t>
            </w:r>
          </w:p>
        </w:tc>
        <w:tc>
          <w:tcPr>
            <w:tcW w:w="5355" w:type="dxa"/>
            <w:gridSpan w:val="4"/>
            <w:noWrap w:val="0"/>
            <w:vAlign w:val="top"/>
          </w:tcPr>
          <w:p>
            <w:pPr>
              <w:spacing w:line="300" w:lineRule="exact"/>
              <w:rPr>
                <w:rFonts w:hint="eastAsia" w:ascii="宋体" w:hAnsi="宋体"/>
              </w:rPr>
            </w:pPr>
            <w:r>
              <w:rPr>
                <w:rFonts w:hint="eastAsia" w:ascii="宋体" w:hAnsi="宋体"/>
              </w:rPr>
              <w:t>S:围绕公司各项财务活动，制定了全面的、相应的计划和规章制度，完全做到“有法可依”。</w:t>
            </w:r>
          </w:p>
        </w:tc>
        <w:tc>
          <w:tcPr>
            <w:tcW w:w="1800" w:type="dxa"/>
            <w:gridSpan w:val="2"/>
            <w:vMerge w:val="restart"/>
            <w:noWrap w:val="0"/>
            <w:vAlign w:val="top"/>
          </w:tcPr>
          <w:p>
            <w:pPr>
              <w:pStyle w:val="7"/>
              <w:tabs>
                <w:tab w:val="clear" w:pos="8296"/>
              </w:tabs>
              <w:spacing w:line="300" w:lineRule="exact"/>
              <w:rPr>
                <w:rFonts w:hint="eastAsia" w:ascii="宋体" w:hAnsi="宋体"/>
              </w:rPr>
            </w:pPr>
          </w:p>
        </w:tc>
        <w:tc>
          <w:tcPr>
            <w:tcW w:w="216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312" w:hRule="atLeast"/>
        </w:trPr>
        <w:tc>
          <w:tcPr>
            <w:tcW w:w="1548" w:type="dxa"/>
            <w:vMerge w:val="continue"/>
            <w:noWrap w:val="0"/>
            <w:vAlign w:val="top"/>
          </w:tcPr>
          <w:p>
            <w:pPr>
              <w:rPr>
                <w:rFonts w:hint="eastAsia" w:ascii="宋体" w:hAnsi="宋体"/>
              </w:rPr>
            </w:pPr>
          </w:p>
        </w:tc>
        <w:tc>
          <w:tcPr>
            <w:tcW w:w="1080" w:type="dxa"/>
            <w:vMerge w:val="continue"/>
            <w:noWrap w:val="0"/>
            <w:vAlign w:val="top"/>
          </w:tcPr>
          <w:p>
            <w:pPr>
              <w:rPr>
                <w:rFonts w:hint="eastAsia" w:ascii="宋体" w:hAnsi="宋体"/>
              </w:rPr>
            </w:pPr>
          </w:p>
        </w:tc>
        <w:tc>
          <w:tcPr>
            <w:tcW w:w="2700" w:type="dxa"/>
            <w:gridSpan w:val="2"/>
            <w:vMerge w:val="continue"/>
            <w:noWrap w:val="0"/>
            <w:vAlign w:val="center"/>
          </w:tcPr>
          <w:p>
            <w:pPr>
              <w:numPr>
                <w:ilvl w:val="0"/>
                <w:numId w:val="5"/>
              </w:numPr>
              <w:rPr>
                <w:rFonts w:hint="eastAsia" w:ascii="宋体" w:hAnsi="宋体"/>
              </w:rPr>
            </w:pPr>
          </w:p>
        </w:tc>
        <w:tc>
          <w:tcPr>
            <w:tcW w:w="5355" w:type="dxa"/>
            <w:gridSpan w:val="4"/>
            <w:noWrap w:val="0"/>
            <w:vAlign w:val="top"/>
          </w:tcPr>
          <w:p>
            <w:pPr>
              <w:spacing w:line="300" w:lineRule="exact"/>
              <w:rPr>
                <w:rFonts w:hint="eastAsia" w:ascii="宋体" w:hAnsi="宋体"/>
              </w:rPr>
            </w:pPr>
            <w:r>
              <w:rPr>
                <w:rFonts w:ascii="宋体" w:hAnsi="宋体"/>
              </w:rPr>
              <w:t>D</w:t>
            </w:r>
            <w:r>
              <w:rPr>
                <w:rFonts w:hint="eastAsia" w:ascii="宋体" w:hAnsi="宋体"/>
              </w:rPr>
              <w:t>：对于各项公司财务活动</w:t>
            </w:r>
            <w:r>
              <w:rPr>
                <w:rFonts w:hint="eastAsia" w:ascii="宋体" w:hAnsi="宋体"/>
                <w:b/>
              </w:rPr>
              <w:t>，</w:t>
            </w:r>
            <w:r>
              <w:rPr>
                <w:rFonts w:hint="eastAsia" w:ascii="宋体" w:hAnsi="宋体"/>
              </w:rPr>
              <w:t>相应的计划和制度规定严重缺失，企业财务活动混乱。</w:t>
            </w:r>
          </w:p>
        </w:tc>
        <w:tc>
          <w:tcPr>
            <w:tcW w:w="1800" w:type="dxa"/>
            <w:gridSpan w:val="2"/>
            <w:vMerge w:val="continue"/>
            <w:noWrap w:val="0"/>
            <w:vAlign w:val="top"/>
          </w:tcPr>
          <w:p>
            <w:pPr>
              <w:spacing w:line="300" w:lineRule="exact"/>
              <w:rPr>
                <w:rFonts w:hint="eastAsia" w:ascii="宋体" w:hAnsi="宋体"/>
              </w:rPr>
            </w:pPr>
          </w:p>
        </w:tc>
        <w:tc>
          <w:tcPr>
            <w:tcW w:w="2160"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345" w:hRule="atLeast"/>
        </w:trPr>
        <w:tc>
          <w:tcPr>
            <w:tcW w:w="1548" w:type="dxa"/>
            <w:vMerge w:val="continue"/>
            <w:noWrap w:val="0"/>
            <w:vAlign w:val="top"/>
          </w:tcPr>
          <w:p>
            <w:pPr>
              <w:rPr>
                <w:rFonts w:hint="eastAsia" w:ascii="宋体" w:hAnsi="宋体"/>
              </w:rPr>
            </w:pPr>
          </w:p>
        </w:tc>
        <w:tc>
          <w:tcPr>
            <w:tcW w:w="1080" w:type="dxa"/>
            <w:vMerge w:val="continue"/>
            <w:noWrap w:val="0"/>
            <w:vAlign w:val="top"/>
          </w:tcPr>
          <w:p>
            <w:pPr>
              <w:rPr>
                <w:rFonts w:hint="eastAsia" w:ascii="宋体" w:hAnsi="宋体"/>
              </w:rPr>
            </w:pPr>
          </w:p>
        </w:tc>
        <w:tc>
          <w:tcPr>
            <w:tcW w:w="2700" w:type="dxa"/>
            <w:gridSpan w:val="2"/>
            <w:vMerge w:val="restart"/>
            <w:noWrap w:val="0"/>
            <w:vAlign w:val="center"/>
          </w:tcPr>
          <w:p>
            <w:pPr>
              <w:numPr>
                <w:ilvl w:val="0"/>
                <w:numId w:val="5"/>
              </w:numPr>
              <w:spacing w:line="360" w:lineRule="auto"/>
              <w:rPr>
                <w:rFonts w:ascii="宋体" w:hAnsi="宋体"/>
              </w:rPr>
            </w:pPr>
            <w:r>
              <w:rPr>
                <w:rFonts w:hint="eastAsia" w:ascii="宋体" w:hAnsi="宋体"/>
                <w:b/>
              </w:rPr>
              <w:t>规范性；</w:t>
            </w:r>
          </w:p>
        </w:tc>
        <w:tc>
          <w:tcPr>
            <w:tcW w:w="5355" w:type="dxa"/>
            <w:gridSpan w:val="4"/>
            <w:noWrap w:val="0"/>
            <w:vAlign w:val="top"/>
          </w:tcPr>
          <w:p>
            <w:pPr>
              <w:spacing w:line="300" w:lineRule="exact"/>
              <w:rPr>
                <w:rFonts w:hint="eastAsia" w:ascii="宋体" w:hAnsi="宋体"/>
              </w:rPr>
            </w:pPr>
            <w:r>
              <w:rPr>
                <w:rFonts w:hint="eastAsia" w:ascii="宋体" w:hAnsi="宋体"/>
              </w:rPr>
              <w:t>S：所订制度、规则中的每一个定义和操作步骤都是统一、明确和可执行的。</w:t>
            </w:r>
          </w:p>
        </w:tc>
        <w:tc>
          <w:tcPr>
            <w:tcW w:w="1800" w:type="dxa"/>
            <w:gridSpan w:val="2"/>
            <w:vMerge w:val="restart"/>
            <w:noWrap w:val="0"/>
            <w:vAlign w:val="top"/>
          </w:tcPr>
          <w:p>
            <w:pPr>
              <w:spacing w:line="300" w:lineRule="exact"/>
              <w:rPr>
                <w:rFonts w:hint="eastAsia" w:ascii="宋体" w:hAnsi="宋体"/>
              </w:rPr>
            </w:pPr>
          </w:p>
        </w:tc>
        <w:tc>
          <w:tcPr>
            <w:tcW w:w="216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312" w:hRule="atLeast"/>
        </w:trPr>
        <w:tc>
          <w:tcPr>
            <w:tcW w:w="1548" w:type="dxa"/>
            <w:vMerge w:val="continue"/>
            <w:noWrap w:val="0"/>
            <w:vAlign w:val="top"/>
          </w:tcPr>
          <w:p>
            <w:pPr>
              <w:rPr>
                <w:rFonts w:hint="eastAsia" w:ascii="宋体" w:hAnsi="宋体"/>
              </w:rPr>
            </w:pPr>
          </w:p>
        </w:tc>
        <w:tc>
          <w:tcPr>
            <w:tcW w:w="1080" w:type="dxa"/>
            <w:vMerge w:val="continue"/>
            <w:noWrap w:val="0"/>
            <w:vAlign w:val="top"/>
          </w:tcPr>
          <w:p>
            <w:pPr>
              <w:rPr>
                <w:rFonts w:hint="eastAsia" w:ascii="宋体" w:hAnsi="宋体"/>
              </w:rPr>
            </w:pPr>
          </w:p>
        </w:tc>
        <w:tc>
          <w:tcPr>
            <w:tcW w:w="2700" w:type="dxa"/>
            <w:gridSpan w:val="2"/>
            <w:vMerge w:val="continue"/>
            <w:noWrap w:val="0"/>
            <w:vAlign w:val="center"/>
          </w:tcPr>
          <w:p>
            <w:pPr>
              <w:numPr>
                <w:ilvl w:val="0"/>
                <w:numId w:val="5"/>
              </w:numPr>
              <w:rPr>
                <w:rFonts w:hint="eastAsia" w:ascii="宋体" w:hAnsi="宋体"/>
              </w:rPr>
            </w:pPr>
          </w:p>
        </w:tc>
        <w:tc>
          <w:tcPr>
            <w:tcW w:w="5355" w:type="dxa"/>
            <w:gridSpan w:val="4"/>
            <w:noWrap w:val="0"/>
            <w:vAlign w:val="top"/>
          </w:tcPr>
          <w:p>
            <w:pPr>
              <w:spacing w:line="300" w:lineRule="exact"/>
              <w:rPr>
                <w:rFonts w:hint="eastAsia" w:ascii="宋体" w:hAnsi="宋体"/>
              </w:rPr>
            </w:pPr>
            <w:r>
              <w:rPr>
                <w:rFonts w:ascii="宋体" w:hAnsi="宋体"/>
              </w:rPr>
              <w:t>D</w:t>
            </w:r>
            <w:r>
              <w:rPr>
                <w:rFonts w:hint="eastAsia" w:ascii="宋体" w:hAnsi="宋体"/>
              </w:rPr>
              <w:t>：所订财务制度、规章规则可以随意解释，没有统一、明确和可执行的定义和操作步骤。</w:t>
            </w:r>
          </w:p>
        </w:tc>
        <w:tc>
          <w:tcPr>
            <w:tcW w:w="1800" w:type="dxa"/>
            <w:gridSpan w:val="2"/>
            <w:vMerge w:val="continue"/>
            <w:noWrap w:val="0"/>
            <w:vAlign w:val="top"/>
          </w:tcPr>
          <w:p>
            <w:pPr>
              <w:spacing w:line="300" w:lineRule="exact"/>
              <w:rPr>
                <w:rFonts w:hint="eastAsia" w:ascii="宋体" w:hAnsi="宋体"/>
              </w:rPr>
            </w:pPr>
          </w:p>
        </w:tc>
        <w:tc>
          <w:tcPr>
            <w:tcW w:w="2160"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355" w:hRule="atLeast"/>
        </w:trPr>
        <w:tc>
          <w:tcPr>
            <w:tcW w:w="1548" w:type="dxa"/>
            <w:vMerge w:val="continue"/>
            <w:noWrap w:val="0"/>
            <w:vAlign w:val="top"/>
          </w:tcPr>
          <w:p>
            <w:pPr>
              <w:rPr>
                <w:rFonts w:hint="eastAsia" w:ascii="宋体" w:hAnsi="宋体"/>
              </w:rPr>
            </w:pPr>
          </w:p>
        </w:tc>
        <w:tc>
          <w:tcPr>
            <w:tcW w:w="1080" w:type="dxa"/>
            <w:vMerge w:val="continue"/>
            <w:noWrap w:val="0"/>
            <w:vAlign w:val="top"/>
          </w:tcPr>
          <w:p>
            <w:pPr>
              <w:rPr>
                <w:rFonts w:hint="eastAsia" w:ascii="宋体" w:hAnsi="宋体"/>
              </w:rPr>
            </w:pPr>
          </w:p>
        </w:tc>
        <w:tc>
          <w:tcPr>
            <w:tcW w:w="2700" w:type="dxa"/>
            <w:gridSpan w:val="2"/>
            <w:vMerge w:val="restart"/>
            <w:noWrap w:val="0"/>
            <w:vAlign w:val="center"/>
          </w:tcPr>
          <w:p>
            <w:pPr>
              <w:numPr>
                <w:ilvl w:val="0"/>
                <w:numId w:val="5"/>
              </w:numPr>
              <w:spacing w:line="360" w:lineRule="auto"/>
              <w:rPr>
                <w:rFonts w:hint="eastAsia" w:ascii="宋体" w:hAnsi="宋体"/>
              </w:rPr>
            </w:pPr>
            <w:r>
              <w:rPr>
                <w:rFonts w:hint="eastAsia" w:ascii="宋体" w:hAnsi="宋体"/>
                <w:b/>
              </w:rPr>
              <w:t>先进性</w:t>
            </w:r>
          </w:p>
        </w:tc>
        <w:tc>
          <w:tcPr>
            <w:tcW w:w="5355" w:type="dxa"/>
            <w:gridSpan w:val="4"/>
            <w:noWrap w:val="0"/>
            <w:vAlign w:val="top"/>
          </w:tcPr>
          <w:p>
            <w:pPr>
              <w:spacing w:line="300" w:lineRule="exact"/>
              <w:rPr>
                <w:rFonts w:hint="eastAsia" w:ascii="宋体" w:hAnsi="宋体"/>
              </w:rPr>
            </w:pPr>
            <w:r>
              <w:rPr>
                <w:rFonts w:hint="eastAsia" w:ascii="宋体" w:hAnsi="宋体"/>
              </w:rPr>
              <w:t>S：财务制度建设贯穿着先进的管理理念和管理方法，有效的反映着企业各项财务发生情况。</w:t>
            </w:r>
          </w:p>
        </w:tc>
        <w:tc>
          <w:tcPr>
            <w:tcW w:w="1800" w:type="dxa"/>
            <w:gridSpan w:val="2"/>
            <w:vMerge w:val="restart"/>
            <w:noWrap w:val="0"/>
            <w:vAlign w:val="top"/>
          </w:tcPr>
          <w:p>
            <w:pPr>
              <w:spacing w:line="300" w:lineRule="exact"/>
              <w:rPr>
                <w:rFonts w:hint="eastAsia" w:ascii="宋体" w:hAnsi="宋体"/>
              </w:rPr>
            </w:pPr>
          </w:p>
        </w:tc>
        <w:tc>
          <w:tcPr>
            <w:tcW w:w="216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225" w:hRule="atLeast"/>
        </w:trPr>
        <w:tc>
          <w:tcPr>
            <w:tcW w:w="1548" w:type="dxa"/>
            <w:vMerge w:val="continue"/>
            <w:noWrap w:val="0"/>
            <w:vAlign w:val="top"/>
          </w:tcPr>
          <w:p>
            <w:pPr>
              <w:rPr>
                <w:rFonts w:hint="eastAsia" w:ascii="宋体" w:hAnsi="宋体"/>
              </w:rPr>
            </w:pPr>
          </w:p>
        </w:tc>
        <w:tc>
          <w:tcPr>
            <w:tcW w:w="1080" w:type="dxa"/>
            <w:vMerge w:val="continue"/>
            <w:noWrap w:val="0"/>
            <w:vAlign w:val="top"/>
          </w:tcPr>
          <w:p>
            <w:pPr>
              <w:rPr>
                <w:rFonts w:hint="eastAsia" w:ascii="宋体" w:hAnsi="宋体"/>
              </w:rPr>
            </w:pPr>
          </w:p>
        </w:tc>
        <w:tc>
          <w:tcPr>
            <w:tcW w:w="2700" w:type="dxa"/>
            <w:gridSpan w:val="2"/>
            <w:vMerge w:val="continue"/>
            <w:noWrap w:val="0"/>
            <w:vAlign w:val="center"/>
          </w:tcPr>
          <w:p>
            <w:pPr>
              <w:numPr>
                <w:ilvl w:val="0"/>
                <w:numId w:val="5"/>
              </w:numPr>
              <w:rPr>
                <w:rFonts w:hint="eastAsia" w:ascii="宋体" w:hAnsi="宋体"/>
              </w:rPr>
            </w:pPr>
          </w:p>
        </w:tc>
        <w:tc>
          <w:tcPr>
            <w:tcW w:w="5355" w:type="dxa"/>
            <w:gridSpan w:val="4"/>
            <w:noWrap w:val="0"/>
            <w:vAlign w:val="top"/>
          </w:tcPr>
          <w:p>
            <w:pPr>
              <w:spacing w:line="300" w:lineRule="exact"/>
              <w:rPr>
                <w:rFonts w:hint="eastAsia" w:ascii="宋体" w:hAnsi="宋体"/>
              </w:rPr>
            </w:pPr>
            <w:r>
              <w:rPr>
                <w:rFonts w:hint="eastAsia" w:ascii="宋体" w:hAnsi="宋体"/>
              </w:rPr>
              <w:t>D：财务制度建设管理理念落后、僵化，不能有效的反映企业各项财务发生情况</w:t>
            </w:r>
          </w:p>
        </w:tc>
        <w:tc>
          <w:tcPr>
            <w:tcW w:w="1800" w:type="dxa"/>
            <w:gridSpan w:val="2"/>
            <w:vMerge w:val="continue"/>
            <w:noWrap w:val="0"/>
            <w:vAlign w:val="top"/>
          </w:tcPr>
          <w:p>
            <w:pPr>
              <w:spacing w:line="300" w:lineRule="exact"/>
              <w:rPr>
                <w:rFonts w:hint="eastAsia" w:ascii="宋体" w:hAnsi="宋体"/>
              </w:rPr>
            </w:pPr>
          </w:p>
        </w:tc>
        <w:tc>
          <w:tcPr>
            <w:tcW w:w="2160"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390" w:hRule="atLeast"/>
        </w:trPr>
        <w:tc>
          <w:tcPr>
            <w:tcW w:w="1548" w:type="dxa"/>
            <w:vMerge w:val="continue"/>
            <w:noWrap w:val="0"/>
            <w:vAlign w:val="top"/>
          </w:tcPr>
          <w:p>
            <w:pPr>
              <w:rPr>
                <w:rFonts w:hint="eastAsia" w:ascii="宋体" w:hAnsi="宋体"/>
              </w:rPr>
            </w:pPr>
          </w:p>
        </w:tc>
        <w:tc>
          <w:tcPr>
            <w:tcW w:w="1080" w:type="dxa"/>
            <w:vMerge w:val="continue"/>
            <w:noWrap w:val="0"/>
            <w:vAlign w:val="top"/>
          </w:tcPr>
          <w:p>
            <w:pPr>
              <w:rPr>
                <w:rFonts w:hint="eastAsia" w:ascii="宋体" w:hAnsi="宋体"/>
              </w:rPr>
            </w:pPr>
          </w:p>
        </w:tc>
        <w:tc>
          <w:tcPr>
            <w:tcW w:w="2700" w:type="dxa"/>
            <w:gridSpan w:val="2"/>
            <w:vMerge w:val="restart"/>
            <w:noWrap w:val="0"/>
            <w:vAlign w:val="center"/>
          </w:tcPr>
          <w:p>
            <w:pPr>
              <w:numPr>
                <w:ilvl w:val="0"/>
                <w:numId w:val="5"/>
              </w:numPr>
              <w:rPr>
                <w:rFonts w:hint="eastAsia" w:ascii="宋体" w:hAnsi="宋体"/>
              </w:rPr>
            </w:pPr>
            <w:r>
              <w:rPr>
                <w:rFonts w:hint="eastAsia" w:ascii="宋体" w:hAnsi="宋体"/>
                <w:b/>
              </w:rPr>
              <w:t>执行的严肃性</w:t>
            </w:r>
          </w:p>
        </w:tc>
        <w:tc>
          <w:tcPr>
            <w:tcW w:w="5355" w:type="dxa"/>
            <w:gridSpan w:val="4"/>
            <w:noWrap w:val="0"/>
            <w:vAlign w:val="top"/>
          </w:tcPr>
          <w:p>
            <w:pPr>
              <w:spacing w:line="300" w:lineRule="exact"/>
              <w:rPr>
                <w:rFonts w:hint="eastAsia" w:ascii="宋体" w:hAnsi="宋体"/>
              </w:rPr>
            </w:pPr>
            <w:r>
              <w:rPr>
                <w:rFonts w:hint="eastAsia" w:ascii="宋体" w:hAnsi="宋体"/>
              </w:rPr>
              <w:t>S：在执行中所给出的灵活性是极其慎重合理的</w:t>
            </w:r>
          </w:p>
        </w:tc>
        <w:tc>
          <w:tcPr>
            <w:tcW w:w="1800" w:type="dxa"/>
            <w:gridSpan w:val="2"/>
            <w:vMerge w:val="restart"/>
            <w:noWrap w:val="0"/>
            <w:vAlign w:val="top"/>
          </w:tcPr>
          <w:p>
            <w:pPr>
              <w:spacing w:line="300" w:lineRule="exact"/>
              <w:rPr>
                <w:rFonts w:hint="eastAsia" w:ascii="宋体" w:hAnsi="宋体"/>
              </w:rPr>
            </w:pPr>
          </w:p>
        </w:tc>
        <w:tc>
          <w:tcPr>
            <w:tcW w:w="216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Pr>
        <w:tc>
          <w:tcPr>
            <w:tcW w:w="1548" w:type="dxa"/>
            <w:vMerge w:val="continue"/>
            <w:noWrap w:val="0"/>
            <w:vAlign w:val="top"/>
          </w:tcPr>
          <w:p>
            <w:pPr>
              <w:rPr>
                <w:rFonts w:hint="eastAsia" w:ascii="宋体" w:hAnsi="宋体"/>
              </w:rPr>
            </w:pPr>
          </w:p>
        </w:tc>
        <w:tc>
          <w:tcPr>
            <w:tcW w:w="1080" w:type="dxa"/>
            <w:vMerge w:val="continue"/>
            <w:noWrap w:val="0"/>
            <w:vAlign w:val="top"/>
          </w:tcPr>
          <w:p>
            <w:pPr>
              <w:rPr>
                <w:rFonts w:hint="eastAsia" w:ascii="宋体" w:hAnsi="宋体"/>
              </w:rPr>
            </w:pPr>
          </w:p>
        </w:tc>
        <w:tc>
          <w:tcPr>
            <w:tcW w:w="2700" w:type="dxa"/>
            <w:gridSpan w:val="2"/>
            <w:vMerge w:val="continue"/>
            <w:noWrap w:val="0"/>
            <w:vAlign w:val="center"/>
          </w:tcPr>
          <w:p>
            <w:pPr>
              <w:rPr>
                <w:rFonts w:hint="eastAsia" w:ascii="宋体" w:hAnsi="宋体"/>
              </w:rPr>
            </w:pPr>
          </w:p>
        </w:tc>
        <w:tc>
          <w:tcPr>
            <w:tcW w:w="5355" w:type="dxa"/>
            <w:gridSpan w:val="4"/>
            <w:noWrap w:val="0"/>
            <w:vAlign w:val="top"/>
          </w:tcPr>
          <w:p>
            <w:pPr>
              <w:spacing w:line="300" w:lineRule="exact"/>
              <w:rPr>
                <w:rFonts w:hint="eastAsia" w:ascii="宋体" w:hAnsi="宋体"/>
              </w:rPr>
            </w:pPr>
            <w:r>
              <w:rPr>
                <w:rFonts w:ascii="宋体" w:hAnsi="宋体"/>
              </w:rPr>
              <w:t>D</w:t>
            </w:r>
            <w:r>
              <w:rPr>
                <w:rFonts w:hint="eastAsia" w:ascii="宋体" w:hAnsi="宋体"/>
              </w:rPr>
              <w:t>：在执行中所给出的灵活性是轻率的、徇私的。</w:t>
            </w:r>
          </w:p>
        </w:tc>
        <w:tc>
          <w:tcPr>
            <w:tcW w:w="1800" w:type="dxa"/>
            <w:gridSpan w:val="2"/>
            <w:vMerge w:val="continue"/>
            <w:noWrap w:val="0"/>
            <w:vAlign w:val="top"/>
          </w:tcPr>
          <w:p>
            <w:pPr>
              <w:spacing w:line="300" w:lineRule="exact"/>
              <w:rPr>
                <w:rFonts w:hint="eastAsia" w:ascii="宋体" w:hAnsi="宋体"/>
              </w:rPr>
            </w:pPr>
          </w:p>
        </w:tc>
        <w:tc>
          <w:tcPr>
            <w:tcW w:w="2160"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95" w:hRule="atLeast"/>
        </w:trPr>
        <w:tc>
          <w:tcPr>
            <w:tcW w:w="1548" w:type="dxa"/>
            <w:vMerge w:val="continue"/>
            <w:noWrap w:val="0"/>
            <w:vAlign w:val="top"/>
          </w:tcPr>
          <w:p>
            <w:pPr>
              <w:rPr>
                <w:rFonts w:hint="eastAsia" w:ascii="宋体" w:hAnsi="宋体"/>
              </w:rPr>
            </w:pPr>
          </w:p>
        </w:tc>
        <w:tc>
          <w:tcPr>
            <w:tcW w:w="1080" w:type="dxa"/>
            <w:vMerge w:val="restart"/>
            <w:noWrap w:val="0"/>
            <w:vAlign w:val="center"/>
          </w:tcPr>
          <w:p>
            <w:pPr>
              <w:jc w:val="center"/>
              <w:rPr>
                <w:rFonts w:hint="eastAsia" w:ascii="宋体" w:hAnsi="宋体"/>
              </w:rPr>
            </w:pPr>
            <w:r>
              <w:rPr>
                <w:rFonts w:hint="eastAsia" w:ascii="宋体" w:hAnsi="宋体"/>
                <w:b/>
              </w:rPr>
              <w:t>预算管理</w:t>
            </w:r>
          </w:p>
        </w:tc>
        <w:tc>
          <w:tcPr>
            <w:tcW w:w="2700" w:type="dxa"/>
            <w:gridSpan w:val="2"/>
            <w:vMerge w:val="restart"/>
            <w:noWrap w:val="0"/>
            <w:vAlign w:val="center"/>
          </w:tcPr>
          <w:p>
            <w:pPr>
              <w:numPr>
                <w:ilvl w:val="0"/>
                <w:numId w:val="6"/>
              </w:numPr>
              <w:spacing w:line="360" w:lineRule="auto"/>
              <w:rPr>
                <w:rFonts w:hint="eastAsia" w:ascii="宋体" w:hAnsi="宋体"/>
                <w:b/>
              </w:rPr>
            </w:pPr>
            <w:r>
              <w:rPr>
                <w:rFonts w:hint="eastAsia" w:ascii="宋体" w:hAnsi="宋体"/>
                <w:b/>
              </w:rPr>
              <w:t>XX股份及胜利油田董事会下达的各项财务指标的落实程度；</w:t>
            </w:r>
          </w:p>
        </w:tc>
        <w:tc>
          <w:tcPr>
            <w:tcW w:w="5361" w:type="dxa"/>
            <w:gridSpan w:val="5"/>
            <w:noWrap w:val="0"/>
            <w:vAlign w:val="top"/>
          </w:tcPr>
          <w:p>
            <w:pPr>
              <w:spacing w:line="300" w:lineRule="exact"/>
              <w:rPr>
                <w:rFonts w:hint="eastAsia" w:ascii="宋体" w:hAnsi="宋体"/>
              </w:rPr>
            </w:pPr>
            <w:r>
              <w:rPr>
                <w:rFonts w:hint="eastAsia" w:ascii="宋体" w:hAnsi="宋体"/>
              </w:rPr>
              <w:t>S：预算管理分解措施和步骤能够围绕集团公司战略目标，实现XX股份及胜利油田董事会下达的各项财务指标</w:t>
            </w:r>
          </w:p>
        </w:tc>
        <w:tc>
          <w:tcPr>
            <w:tcW w:w="1800" w:type="dxa"/>
            <w:gridSpan w:val="2"/>
            <w:vMerge w:val="restart"/>
            <w:noWrap w:val="0"/>
            <w:vAlign w:val="top"/>
          </w:tcPr>
          <w:p>
            <w:pPr>
              <w:rPr>
                <w:rFonts w:hint="eastAsia" w:ascii="宋体" w:hAnsi="宋体"/>
              </w:rPr>
            </w:pPr>
          </w:p>
        </w:tc>
        <w:tc>
          <w:tcPr>
            <w:tcW w:w="216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95"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jc w:val="center"/>
              <w:rPr>
                <w:rFonts w:hint="eastAsia" w:ascii="宋体" w:hAnsi="宋体"/>
                <w:b/>
              </w:rPr>
            </w:pPr>
          </w:p>
        </w:tc>
        <w:tc>
          <w:tcPr>
            <w:tcW w:w="2700" w:type="dxa"/>
            <w:gridSpan w:val="2"/>
            <w:vMerge w:val="continue"/>
            <w:noWrap w:val="0"/>
            <w:vAlign w:val="top"/>
          </w:tcPr>
          <w:p>
            <w:pPr>
              <w:pStyle w:val="4"/>
              <w:numPr>
                <w:ilvl w:val="0"/>
                <w:numId w:val="7"/>
              </w:numPr>
              <w:rPr>
                <w:rFonts w:hint="eastAsia" w:ascii="宋体" w:eastAsia="宋体"/>
                <w:color w:val="FF0000"/>
                <w:sz w:val="21"/>
              </w:rPr>
            </w:pPr>
          </w:p>
        </w:tc>
        <w:tc>
          <w:tcPr>
            <w:tcW w:w="5361" w:type="dxa"/>
            <w:gridSpan w:val="5"/>
            <w:noWrap w:val="0"/>
            <w:vAlign w:val="top"/>
          </w:tcPr>
          <w:p>
            <w:pPr>
              <w:spacing w:line="300" w:lineRule="exact"/>
              <w:rPr>
                <w:rFonts w:hint="eastAsia" w:ascii="宋体" w:hAnsi="宋体"/>
                <w:color w:val="FF0000"/>
              </w:rPr>
            </w:pPr>
            <w:r>
              <w:rPr>
                <w:rFonts w:hint="eastAsia" w:ascii="宋体" w:hAnsi="宋体"/>
              </w:rPr>
              <w:t>D: 预算管理分解措施和步骤脱离集团公司战略目标，XX股份及胜利油田董事会下达的各项重要财务指标远未达到要求</w:t>
            </w:r>
          </w:p>
        </w:tc>
        <w:tc>
          <w:tcPr>
            <w:tcW w:w="1800" w:type="dxa"/>
            <w:gridSpan w:val="2"/>
            <w:vMerge w:val="continue"/>
            <w:noWrap w:val="0"/>
            <w:vAlign w:val="top"/>
          </w:tcPr>
          <w:p>
            <w:pPr>
              <w:rPr>
                <w:rFonts w:hint="eastAsia" w:ascii="宋体" w:hAnsi="宋体"/>
              </w:rPr>
            </w:pPr>
          </w:p>
        </w:tc>
        <w:tc>
          <w:tcPr>
            <w:tcW w:w="2160"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spacing w:line="360" w:lineRule="auto"/>
              <w:rPr>
                <w:rFonts w:hint="eastAsia" w:ascii="宋体" w:hAnsi="宋体"/>
                <w:b/>
              </w:rPr>
            </w:pPr>
          </w:p>
        </w:tc>
        <w:tc>
          <w:tcPr>
            <w:tcW w:w="2700" w:type="dxa"/>
            <w:gridSpan w:val="2"/>
            <w:vMerge w:val="restart"/>
            <w:noWrap w:val="0"/>
            <w:vAlign w:val="top"/>
          </w:tcPr>
          <w:p>
            <w:pPr>
              <w:adjustRightInd w:val="0"/>
              <w:snapToGrid w:val="0"/>
              <w:spacing w:line="360" w:lineRule="auto"/>
              <w:rPr>
                <w:rFonts w:hint="eastAsia" w:ascii="宋体" w:hAnsi="宋体"/>
                <w:b/>
              </w:rPr>
            </w:pPr>
            <w:r>
              <w:rPr>
                <w:rFonts w:hint="eastAsia" w:ascii="宋体" w:hAnsi="宋体"/>
                <w:b/>
              </w:rPr>
              <w:t>2. 所提意见的前瞻性；</w:t>
            </w:r>
          </w:p>
        </w:tc>
        <w:tc>
          <w:tcPr>
            <w:tcW w:w="5361" w:type="dxa"/>
            <w:gridSpan w:val="5"/>
            <w:noWrap w:val="0"/>
            <w:vAlign w:val="top"/>
          </w:tcPr>
          <w:p>
            <w:pPr>
              <w:spacing w:line="300" w:lineRule="exact"/>
              <w:rPr>
                <w:rFonts w:hint="eastAsia" w:ascii="宋体" w:hAnsi="宋体"/>
              </w:rPr>
            </w:pPr>
            <w:r>
              <w:rPr>
                <w:rFonts w:hint="eastAsia" w:ascii="宋体" w:hAnsi="宋体"/>
              </w:rPr>
              <w:t>S：预算管理计划预期了市场发展趋势，使企业在可预期的未来很主动。</w:t>
            </w:r>
          </w:p>
        </w:tc>
        <w:tc>
          <w:tcPr>
            <w:tcW w:w="1800" w:type="dxa"/>
            <w:gridSpan w:val="2"/>
            <w:vMerge w:val="restart"/>
            <w:noWrap w:val="0"/>
            <w:vAlign w:val="top"/>
          </w:tcPr>
          <w:p>
            <w:pPr>
              <w:rPr>
                <w:rFonts w:hint="eastAsia" w:ascii="宋体" w:hAnsi="宋体"/>
              </w:rPr>
            </w:pPr>
          </w:p>
        </w:tc>
        <w:tc>
          <w:tcPr>
            <w:tcW w:w="216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trPr>
        <w:tc>
          <w:tcPr>
            <w:tcW w:w="1548" w:type="dxa"/>
            <w:vMerge w:val="continue"/>
            <w:noWrap w:val="0"/>
            <w:vAlign w:val="top"/>
          </w:tcPr>
          <w:p>
            <w:pPr>
              <w:rPr>
                <w:rFonts w:hint="eastAsia" w:ascii="宋体" w:hAnsi="宋体"/>
              </w:rPr>
            </w:pPr>
          </w:p>
        </w:tc>
        <w:tc>
          <w:tcPr>
            <w:tcW w:w="1080" w:type="dxa"/>
            <w:vMerge w:val="continue"/>
            <w:noWrap w:val="0"/>
            <w:vAlign w:val="top"/>
          </w:tcPr>
          <w:p>
            <w:pPr>
              <w:rPr>
                <w:rFonts w:hint="eastAsia" w:ascii="宋体" w:hAnsi="宋体"/>
              </w:rPr>
            </w:pPr>
          </w:p>
        </w:tc>
        <w:tc>
          <w:tcPr>
            <w:tcW w:w="2700" w:type="dxa"/>
            <w:gridSpan w:val="2"/>
            <w:vMerge w:val="continue"/>
            <w:noWrap w:val="0"/>
            <w:vAlign w:val="top"/>
          </w:tcPr>
          <w:p>
            <w:pPr>
              <w:numPr>
                <w:ilvl w:val="0"/>
                <w:numId w:val="7"/>
              </w:numPr>
              <w:rPr>
                <w:rFonts w:hint="eastAsia" w:ascii="宋体" w:hAnsi="宋体"/>
                <w:b/>
              </w:rPr>
            </w:pPr>
          </w:p>
        </w:tc>
        <w:tc>
          <w:tcPr>
            <w:tcW w:w="5361" w:type="dxa"/>
            <w:gridSpan w:val="5"/>
            <w:noWrap w:val="0"/>
            <w:vAlign w:val="top"/>
          </w:tcPr>
          <w:p>
            <w:pPr>
              <w:spacing w:line="300" w:lineRule="exact"/>
              <w:rPr>
                <w:rFonts w:hint="eastAsia" w:ascii="宋体" w:hAnsi="宋体"/>
              </w:rPr>
            </w:pPr>
            <w:r>
              <w:rPr>
                <w:rFonts w:ascii="宋体" w:hAnsi="宋体"/>
              </w:rPr>
              <w:t>D</w:t>
            </w:r>
            <w:r>
              <w:rPr>
                <w:rFonts w:hint="eastAsia" w:ascii="宋体" w:hAnsi="宋体"/>
              </w:rPr>
              <w:t>：预算管理未能预期到市场发展趋势，使企业陷入被动局面。</w:t>
            </w:r>
          </w:p>
        </w:tc>
        <w:tc>
          <w:tcPr>
            <w:tcW w:w="1800" w:type="dxa"/>
            <w:gridSpan w:val="2"/>
            <w:vMerge w:val="continue"/>
            <w:noWrap w:val="0"/>
            <w:vAlign w:val="top"/>
          </w:tcPr>
          <w:p>
            <w:pPr>
              <w:rPr>
                <w:rFonts w:hint="eastAsia" w:ascii="宋体" w:hAnsi="宋体"/>
              </w:rPr>
            </w:pPr>
          </w:p>
        </w:tc>
        <w:tc>
          <w:tcPr>
            <w:tcW w:w="2160"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51" w:hRule="atLeast"/>
        </w:trPr>
        <w:tc>
          <w:tcPr>
            <w:tcW w:w="1548" w:type="dxa"/>
            <w:vMerge w:val="continue"/>
            <w:noWrap w:val="0"/>
            <w:vAlign w:val="top"/>
          </w:tcPr>
          <w:p>
            <w:pPr>
              <w:rPr>
                <w:rFonts w:hint="eastAsia" w:ascii="宋体" w:hAnsi="宋体"/>
              </w:rPr>
            </w:pPr>
          </w:p>
        </w:tc>
        <w:tc>
          <w:tcPr>
            <w:tcW w:w="1080" w:type="dxa"/>
            <w:vMerge w:val="continue"/>
            <w:noWrap w:val="0"/>
            <w:vAlign w:val="top"/>
          </w:tcPr>
          <w:p>
            <w:pPr>
              <w:rPr>
                <w:rFonts w:hint="eastAsia" w:ascii="宋体" w:hAnsi="宋体"/>
              </w:rPr>
            </w:pPr>
          </w:p>
        </w:tc>
        <w:tc>
          <w:tcPr>
            <w:tcW w:w="2700" w:type="dxa"/>
            <w:gridSpan w:val="2"/>
            <w:vMerge w:val="restart"/>
            <w:noWrap w:val="0"/>
            <w:vAlign w:val="top"/>
          </w:tcPr>
          <w:p>
            <w:pPr>
              <w:adjustRightInd w:val="0"/>
              <w:snapToGrid w:val="0"/>
              <w:spacing w:line="360" w:lineRule="auto"/>
              <w:rPr>
                <w:rFonts w:hint="eastAsia" w:ascii="宋体" w:hAnsi="宋体"/>
                <w:b/>
              </w:rPr>
            </w:pPr>
            <w:r>
              <w:rPr>
                <w:rFonts w:hint="eastAsia" w:ascii="宋体" w:hAnsi="宋体"/>
                <w:b/>
              </w:rPr>
              <w:t>3. 所提意见的可行性；</w:t>
            </w:r>
          </w:p>
        </w:tc>
        <w:tc>
          <w:tcPr>
            <w:tcW w:w="5361" w:type="dxa"/>
            <w:gridSpan w:val="5"/>
            <w:noWrap w:val="0"/>
            <w:vAlign w:val="top"/>
          </w:tcPr>
          <w:p>
            <w:pPr>
              <w:spacing w:line="300" w:lineRule="exact"/>
              <w:rPr>
                <w:rFonts w:hint="eastAsia" w:ascii="宋体" w:hAnsi="宋体"/>
              </w:rPr>
            </w:pPr>
            <w:r>
              <w:rPr>
                <w:rFonts w:hint="eastAsia" w:ascii="宋体" w:hAnsi="宋体"/>
              </w:rPr>
              <w:t>S：预算管理计划充分考虑了企业各方面资源的现状和潜力</w:t>
            </w:r>
          </w:p>
        </w:tc>
        <w:tc>
          <w:tcPr>
            <w:tcW w:w="1800" w:type="dxa"/>
            <w:gridSpan w:val="2"/>
            <w:vMerge w:val="restart"/>
            <w:noWrap w:val="0"/>
            <w:vAlign w:val="top"/>
          </w:tcPr>
          <w:p>
            <w:pPr>
              <w:rPr>
                <w:rFonts w:hint="eastAsia" w:ascii="宋体" w:hAnsi="宋体"/>
              </w:rPr>
            </w:pPr>
          </w:p>
        </w:tc>
        <w:tc>
          <w:tcPr>
            <w:tcW w:w="216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15" w:hRule="atLeast"/>
        </w:trPr>
        <w:tc>
          <w:tcPr>
            <w:tcW w:w="1548" w:type="dxa"/>
            <w:vMerge w:val="continue"/>
            <w:noWrap w:val="0"/>
            <w:vAlign w:val="top"/>
          </w:tcPr>
          <w:p>
            <w:pPr>
              <w:rPr>
                <w:rFonts w:hint="eastAsia" w:ascii="宋体" w:hAnsi="宋体"/>
              </w:rPr>
            </w:pPr>
          </w:p>
        </w:tc>
        <w:tc>
          <w:tcPr>
            <w:tcW w:w="1080" w:type="dxa"/>
            <w:vMerge w:val="continue"/>
            <w:noWrap w:val="0"/>
            <w:vAlign w:val="top"/>
          </w:tcPr>
          <w:p>
            <w:pPr>
              <w:rPr>
                <w:rFonts w:hint="eastAsia" w:ascii="宋体" w:hAnsi="宋体"/>
              </w:rPr>
            </w:pPr>
          </w:p>
        </w:tc>
        <w:tc>
          <w:tcPr>
            <w:tcW w:w="2700" w:type="dxa"/>
            <w:gridSpan w:val="2"/>
            <w:vMerge w:val="continue"/>
            <w:noWrap w:val="0"/>
            <w:vAlign w:val="top"/>
          </w:tcPr>
          <w:p>
            <w:pPr>
              <w:numPr>
                <w:ilvl w:val="0"/>
                <w:numId w:val="7"/>
              </w:numPr>
              <w:spacing w:line="360" w:lineRule="auto"/>
              <w:rPr>
                <w:rFonts w:hint="eastAsia" w:ascii="宋体" w:hAnsi="宋体"/>
                <w:b/>
              </w:rPr>
            </w:pPr>
          </w:p>
        </w:tc>
        <w:tc>
          <w:tcPr>
            <w:tcW w:w="5361" w:type="dxa"/>
            <w:gridSpan w:val="5"/>
            <w:noWrap w:val="0"/>
            <w:vAlign w:val="top"/>
          </w:tcPr>
          <w:p>
            <w:pPr>
              <w:spacing w:line="300" w:lineRule="exact"/>
              <w:rPr>
                <w:rFonts w:hint="eastAsia" w:ascii="宋体" w:hAnsi="宋体"/>
              </w:rPr>
            </w:pPr>
            <w:r>
              <w:rPr>
                <w:rFonts w:hint="eastAsia" w:ascii="宋体" w:hAnsi="宋体"/>
              </w:rPr>
              <w:t>D：预算管理没有考虑企业各方面资源的现状和潜力，使计划因为某种资源的短缺有部份不能执行</w:t>
            </w:r>
          </w:p>
        </w:tc>
        <w:tc>
          <w:tcPr>
            <w:tcW w:w="1800" w:type="dxa"/>
            <w:gridSpan w:val="2"/>
            <w:vMerge w:val="continue"/>
            <w:noWrap w:val="0"/>
            <w:vAlign w:val="top"/>
          </w:tcPr>
          <w:p>
            <w:pPr>
              <w:rPr>
                <w:rFonts w:hint="eastAsia" w:ascii="宋体" w:hAnsi="宋体"/>
              </w:rPr>
            </w:pPr>
          </w:p>
        </w:tc>
        <w:tc>
          <w:tcPr>
            <w:tcW w:w="2160"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548" w:type="dxa"/>
            <w:vMerge w:val="continue"/>
            <w:noWrap w:val="0"/>
            <w:vAlign w:val="top"/>
          </w:tcPr>
          <w:p>
            <w:pPr>
              <w:rPr>
                <w:rFonts w:hint="eastAsia" w:ascii="宋体" w:hAnsi="宋体"/>
              </w:rPr>
            </w:pPr>
          </w:p>
        </w:tc>
        <w:tc>
          <w:tcPr>
            <w:tcW w:w="1080" w:type="dxa"/>
            <w:vMerge w:val="continue"/>
            <w:noWrap w:val="0"/>
            <w:vAlign w:val="top"/>
          </w:tcPr>
          <w:p>
            <w:pPr>
              <w:rPr>
                <w:rFonts w:hint="eastAsia" w:ascii="宋体" w:hAnsi="宋体"/>
              </w:rPr>
            </w:pPr>
          </w:p>
        </w:tc>
        <w:tc>
          <w:tcPr>
            <w:tcW w:w="2700" w:type="dxa"/>
            <w:gridSpan w:val="2"/>
            <w:vMerge w:val="restart"/>
            <w:noWrap w:val="0"/>
            <w:vAlign w:val="top"/>
          </w:tcPr>
          <w:p>
            <w:pPr>
              <w:rPr>
                <w:rFonts w:hint="eastAsia" w:ascii="宋体" w:hAnsi="宋体"/>
                <w:b/>
              </w:rPr>
            </w:pPr>
            <w:r>
              <w:rPr>
                <w:rFonts w:hint="eastAsia" w:ascii="宋体" w:hAnsi="宋体"/>
                <w:b/>
              </w:rPr>
              <w:t>4.执行的严肃性</w:t>
            </w:r>
          </w:p>
        </w:tc>
        <w:tc>
          <w:tcPr>
            <w:tcW w:w="5361" w:type="dxa"/>
            <w:gridSpan w:val="5"/>
            <w:noWrap w:val="0"/>
            <w:vAlign w:val="top"/>
          </w:tcPr>
          <w:p>
            <w:pPr>
              <w:spacing w:line="300" w:lineRule="exact"/>
              <w:rPr>
                <w:rFonts w:hint="eastAsia" w:ascii="宋体" w:hAnsi="宋体"/>
              </w:rPr>
            </w:pPr>
            <w:r>
              <w:rPr>
                <w:rFonts w:hint="eastAsia" w:ascii="宋体" w:hAnsi="宋体"/>
              </w:rPr>
              <w:t>S：各部门生产、管理、科研、专项资金使用活动按照预算大纲严肃进行，在执行中所给出的灵活性极其慎重合理的</w:t>
            </w:r>
          </w:p>
        </w:tc>
        <w:tc>
          <w:tcPr>
            <w:tcW w:w="1800" w:type="dxa"/>
            <w:gridSpan w:val="2"/>
            <w:vMerge w:val="restart"/>
            <w:noWrap w:val="0"/>
            <w:vAlign w:val="top"/>
          </w:tcPr>
          <w:p>
            <w:pPr>
              <w:rPr>
                <w:rFonts w:hint="eastAsia" w:ascii="宋体" w:hAnsi="宋体"/>
              </w:rPr>
            </w:pPr>
          </w:p>
        </w:tc>
        <w:tc>
          <w:tcPr>
            <w:tcW w:w="216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548" w:type="dxa"/>
            <w:vMerge w:val="continue"/>
            <w:noWrap w:val="0"/>
            <w:vAlign w:val="top"/>
          </w:tcPr>
          <w:p>
            <w:pPr>
              <w:rPr>
                <w:rFonts w:hint="eastAsia" w:ascii="宋体" w:hAnsi="宋体"/>
              </w:rPr>
            </w:pPr>
          </w:p>
        </w:tc>
        <w:tc>
          <w:tcPr>
            <w:tcW w:w="1080" w:type="dxa"/>
            <w:vMerge w:val="continue"/>
            <w:noWrap w:val="0"/>
            <w:vAlign w:val="top"/>
          </w:tcPr>
          <w:p>
            <w:pPr>
              <w:rPr>
                <w:rFonts w:hint="eastAsia" w:ascii="宋体" w:hAnsi="宋体"/>
              </w:rPr>
            </w:pPr>
          </w:p>
        </w:tc>
        <w:tc>
          <w:tcPr>
            <w:tcW w:w="2700" w:type="dxa"/>
            <w:gridSpan w:val="2"/>
            <w:vMerge w:val="continue"/>
            <w:noWrap w:val="0"/>
            <w:vAlign w:val="top"/>
          </w:tcPr>
          <w:p>
            <w:pPr>
              <w:rPr>
                <w:rFonts w:hint="eastAsia" w:ascii="宋体" w:hAnsi="宋体"/>
              </w:rPr>
            </w:pPr>
          </w:p>
        </w:tc>
        <w:tc>
          <w:tcPr>
            <w:tcW w:w="5361" w:type="dxa"/>
            <w:gridSpan w:val="5"/>
            <w:noWrap w:val="0"/>
            <w:vAlign w:val="top"/>
          </w:tcPr>
          <w:p>
            <w:pPr>
              <w:spacing w:line="300" w:lineRule="exact"/>
              <w:rPr>
                <w:rFonts w:hint="eastAsia" w:ascii="宋体" w:hAnsi="宋体"/>
              </w:rPr>
            </w:pPr>
            <w:r>
              <w:rPr>
                <w:rFonts w:hint="eastAsia" w:ascii="宋体" w:hAnsi="宋体"/>
              </w:rPr>
              <w:t>D：各部门生产、管理、科研、专项资金使用活动完全无视预算大纲任意进行，在执行中所给出的灵活性是轻率的、徇私的</w:t>
            </w:r>
          </w:p>
        </w:tc>
        <w:tc>
          <w:tcPr>
            <w:tcW w:w="1800" w:type="dxa"/>
            <w:gridSpan w:val="2"/>
            <w:vMerge w:val="continue"/>
            <w:noWrap w:val="0"/>
            <w:vAlign w:val="top"/>
          </w:tcPr>
          <w:p>
            <w:pPr>
              <w:rPr>
                <w:rFonts w:hint="eastAsia" w:ascii="宋体" w:hAnsi="宋体"/>
              </w:rPr>
            </w:pPr>
          </w:p>
        </w:tc>
        <w:tc>
          <w:tcPr>
            <w:tcW w:w="2160"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0"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jc w:val="center"/>
              <w:rPr>
                <w:rFonts w:hint="eastAsia" w:ascii="宋体" w:hAnsi="宋体"/>
              </w:rPr>
            </w:pPr>
          </w:p>
        </w:tc>
        <w:tc>
          <w:tcPr>
            <w:tcW w:w="2700" w:type="dxa"/>
            <w:gridSpan w:val="2"/>
            <w:tcBorders>
              <w:top w:val="nil"/>
            </w:tcBorders>
            <w:noWrap w:val="0"/>
            <w:vAlign w:val="top"/>
          </w:tcPr>
          <w:p>
            <w:pPr>
              <w:adjustRightInd w:val="0"/>
              <w:snapToGrid w:val="0"/>
              <w:spacing w:line="360" w:lineRule="auto"/>
              <w:rPr>
                <w:rFonts w:hint="eastAsia" w:ascii="宋体" w:hAnsi="宋体"/>
                <w:b/>
              </w:rPr>
            </w:pPr>
            <w:r>
              <w:rPr>
                <w:rFonts w:hint="eastAsia" w:ascii="宋体" w:hAnsi="宋体"/>
                <w:b/>
              </w:rPr>
              <w:t>5.发现问题的及时准确性；</w:t>
            </w:r>
          </w:p>
        </w:tc>
        <w:tc>
          <w:tcPr>
            <w:tcW w:w="5361" w:type="dxa"/>
            <w:gridSpan w:val="5"/>
            <w:noWrap w:val="0"/>
            <w:vAlign w:val="top"/>
          </w:tcPr>
          <w:p>
            <w:pPr>
              <w:spacing w:line="300" w:lineRule="exact"/>
              <w:rPr>
                <w:rFonts w:hint="eastAsia" w:ascii="宋体" w:hAnsi="宋体"/>
              </w:rPr>
            </w:pPr>
            <w:r>
              <w:rPr>
                <w:rFonts w:hint="eastAsia" w:ascii="宋体" w:hAnsi="宋体"/>
              </w:rPr>
              <w:t>S:在预算中能够很好的预料财务的未来风险与潜在危机，在问题发生前能做好应对措施，在事故发生后能够综合协调、及时有效的解决问题，不延误</w:t>
            </w:r>
          </w:p>
        </w:tc>
        <w:tc>
          <w:tcPr>
            <w:tcW w:w="1800" w:type="dxa"/>
            <w:gridSpan w:val="2"/>
            <w:noWrap w:val="0"/>
            <w:vAlign w:val="top"/>
          </w:tcPr>
          <w:p>
            <w:pPr>
              <w:rPr>
                <w:rFonts w:hint="eastAsia" w:ascii="宋体" w:hAnsi="宋体"/>
              </w:rPr>
            </w:pPr>
          </w:p>
        </w:tc>
        <w:tc>
          <w:tcPr>
            <w:tcW w:w="2160" w:type="dxa"/>
            <w:gridSpan w:val="2"/>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37" w:hRule="atLeast"/>
        </w:trPr>
        <w:tc>
          <w:tcPr>
            <w:tcW w:w="1548" w:type="dxa"/>
            <w:vMerge w:val="continue"/>
            <w:noWrap w:val="0"/>
            <w:vAlign w:val="top"/>
          </w:tcPr>
          <w:p>
            <w:pPr>
              <w:rPr>
                <w:rFonts w:hint="eastAsia" w:ascii="宋体" w:hAnsi="宋体"/>
              </w:rPr>
            </w:pPr>
          </w:p>
        </w:tc>
        <w:tc>
          <w:tcPr>
            <w:tcW w:w="1080" w:type="dxa"/>
            <w:vMerge w:val="restart"/>
            <w:noWrap w:val="0"/>
            <w:vAlign w:val="top"/>
          </w:tcPr>
          <w:p>
            <w:pPr>
              <w:spacing w:line="360" w:lineRule="auto"/>
              <w:rPr>
                <w:rFonts w:hint="eastAsia" w:ascii="宋体" w:hAnsi="宋体"/>
                <w:b/>
              </w:rPr>
            </w:pPr>
            <w:r>
              <w:rPr>
                <w:rFonts w:hint="eastAsia" w:ascii="宋体" w:hAnsi="宋体"/>
                <w:b/>
              </w:rPr>
              <w:t>会计核算和财务报表</w:t>
            </w:r>
          </w:p>
        </w:tc>
        <w:tc>
          <w:tcPr>
            <w:tcW w:w="2700" w:type="dxa"/>
            <w:gridSpan w:val="2"/>
            <w:vMerge w:val="restart"/>
            <w:noWrap w:val="0"/>
            <w:vAlign w:val="center"/>
          </w:tcPr>
          <w:p>
            <w:pPr>
              <w:spacing w:line="360" w:lineRule="auto"/>
              <w:rPr>
                <w:rFonts w:hint="eastAsia" w:ascii="宋体" w:hAnsi="宋体"/>
                <w:b/>
              </w:rPr>
            </w:pPr>
            <w:r>
              <w:rPr>
                <w:rFonts w:hint="eastAsia" w:ascii="宋体" w:hAnsi="宋体"/>
                <w:b/>
              </w:rPr>
              <w:t>1．执行规范的严肃性；</w:t>
            </w:r>
          </w:p>
        </w:tc>
        <w:tc>
          <w:tcPr>
            <w:tcW w:w="5361" w:type="dxa"/>
            <w:gridSpan w:val="5"/>
            <w:noWrap w:val="0"/>
            <w:vAlign w:val="top"/>
          </w:tcPr>
          <w:p>
            <w:pPr>
              <w:spacing w:line="300" w:lineRule="exact"/>
              <w:rPr>
                <w:rFonts w:hint="eastAsia" w:ascii="宋体" w:hAnsi="宋体"/>
              </w:rPr>
            </w:pPr>
            <w:r>
              <w:rPr>
                <w:rFonts w:hint="eastAsia" w:ascii="宋体" w:hAnsi="宋体"/>
              </w:rPr>
              <w:t>S：各部门财务发生活动严格按照会计核算准则进行</w:t>
            </w:r>
          </w:p>
        </w:tc>
        <w:tc>
          <w:tcPr>
            <w:tcW w:w="1800" w:type="dxa"/>
            <w:gridSpan w:val="2"/>
            <w:vMerge w:val="restart"/>
            <w:noWrap w:val="0"/>
            <w:vAlign w:val="top"/>
          </w:tcPr>
          <w:p>
            <w:pPr>
              <w:rPr>
                <w:rFonts w:hint="eastAsia" w:ascii="宋体" w:hAnsi="宋体"/>
              </w:rPr>
            </w:pPr>
          </w:p>
        </w:tc>
        <w:tc>
          <w:tcPr>
            <w:tcW w:w="216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81"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adjustRightInd w:val="0"/>
              <w:snapToGrid w:val="0"/>
              <w:spacing w:line="360" w:lineRule="auto"/>
              <w:rPr>
                <w:rFonts w:hint="eastAsia" w:ascii="宋体" w:hAnsi="宋体"/>
                <w:b/>
                <w:snapToGrid w:val="0"/>
              </w:rPr>
            </w:pPr>
          </w:p>
        </w:tc>
        <w:tc>
          <w:tcPr>
            <w:tcW w:w="2700" w:type="dxa"/>
            <w:gridSpan w:val="2"/>
            <w:vMerge w:val="continue"/>
            <w:noWrap w:val="0"/>
            <w:vAlign w:val="top"/>
          </w:tcPr>
          <w:p>
            <w:pPr>
              <w:numPr>
                <w:ilvl w:val="0"/>
                <w:numId w:val="8"/>
              </w:numPr>
              <w:spacing w:line="360" w:lineRule="auto"/>
              <w:rPr>
                <w:rFonts w:hint="eastAsia" w:ascii="宋体" w:hAnsi="宋体"/>
                <w:b/>
              </w:rPr>
            </w:pPr>
          </w:p>
        </w:tc>
        <w:tc>
          <w:tcPr>
            <w:tcW w:w="5361" w:type="dxa"/>
            <w:gridSpan w:val="5"/>
            <w:noWrap w:val="0"/>
            <w:vAlign w:val="top"/>
          </w:tcPr>
          <w:p>
            <w:pPr>
              <w:spacing w:line="300" w:lineRule="exact"/>
              <w:rPr>
                <w:rFonts w:hint="eastAsia" w:ascii="宋体" w:hAnsi="宋体"/>
              </w:rPr>
            </w:pPr>
            <w:r>
              <w:rPr>
                <w:rFonts w:hint="eastAsia" w:ascii="宋体" w:hAnsi="宋体"/>
              </w:rPr>
              <w:t>D：各部门财务发生活动无视会计核算准则，轻率、徇私进行</w:t>
            </w:r>
          </w:p>
        </w:tc>
        <w:tc>
          <w:tcPr>
            <w:tcW w:w="1800" w:type="dxa"/>
            <w:gridSpan w:val="2"/>
            <w:vMerge w:val="continue"/>
            <w:noWrap w:val="0"/>
            <w:vAlign w:val="top"/>
          </w:tcPr>
          <w:p>
            <w:pPr>
              <w:rPr>
                <w:rFonts w:hint="eastAsia" w:ascii="宋体" w:hAnsi="宋体"/>
              </w:rPr>
            </w:pPr>
          </w:p>
        </w:tc>
        <w:tc>
          <w:tcPr>
            <w:tcW w:w="2160"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77"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adjustRightInd w:val="0"/>
              <w:snapToGrid w:val="0"/>
              <w:spacing w:line="360" w:lineRule="auto"/>
              <w:rPr>
                <w:rFonts w:hint="eastAsia" w:ascii="宋体" w:hAnsi="宋体"/>
                <w:b/>
                <w:snapToGrid w:val="0"/>
              </w:rPr>
            </w:pPr>
          </w:p>
        </w:tc>
        <w:tc>
          <w:tcPr>
            <w:tcW w:w="2700" w:type="dxa"/>
            <w:gridSpan w:val="2"/>
            <w:vMerge w:val="restart"/>
            <w:noWrap w:val="0"/>
            <w:vAlign w:val="top"/>
          </w:tcPr>
          <w:p>
            <w:pPr>
              <w:spacing w:line="360" w:lineRule="auto"/>
              <w:rPr>
                <w:rFonts w:hint="eastAsia" w:ascii="宋体" w:hAnsi="宋体"/>
                <w:b/>
              </w:rPr>
            </w:pPr>
            <w:r>
              <w:rPr>
                <w:rFonts w:hint="eastAsia" w:ascii="宋体" w:hAnsi="宋体"/>
                <w:b/>
              </w:rPr>
              <w:t>2．准确性</w:t>
            </w:r>
          </w:p>
        </w:tc>
        <w:tc>
          <w:tcPr>
            <w:tcW w:w="5361" w:type="dxa"/>
            <w:gridSpan w:val="5"/>
            <w:noWrap w:val="0"/>
            <w:vAlign w:val="top"/>
          </w:tcPr>
          <w:p>
            <w:pPr>
              <w:spacing w:line="300" w:lineRule="exact"/>
              <w:rPr>
                <w:rFonts w:hint="eastAsia" w:ascii="宋体" w:hAnsi="宋体"/>
              </w:rPr>
            </w:pPr>
            <w:r>
              <w:rPr>
                <w:rFonts w:hint="eastAsia" w:ascii="宋体" w:hAnsi="宋体"/>
              </w:rPr>
              <w:t>S：财务数据按照实际支出发放情况严格记载。帐务清晰、无误、准确</w:t>
            </w:r>
          </w:p>
        </w:tc>
        <w:tc>
          <w:tcPr>
            <w:tcW w:w="1800" w:type="dxa"/>
            <w:gridSpan w:val="2"/>
            <w:vMerge w:val="restart"/>
            <w:noWrap w:val="0"/>
            <w:vAlign w:val="top"/>
          </w:tcPr>
          <w:p>
            <w:pPr>
              <w:rPr>
                <w:rFonts w:hint="eastAsia" w:ascii="宋体" w:hAnsi="宋体"/>
              </w:rPr>
            </w:pPr>
          </w:p>
        </w:tc>
        <w:tc>
          <w:tcPr>
            <w:tcW w:w="216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15"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adjustRightInd w:val="0"/>
              <w:snapToGrid w:val="0"/>
              <w:spacing w:line="360" w:lineRule="auto"/>
              <w:rPr>
                <w:rFonts w:hint="eastAsia" w:ascii="宋体" w:hAnsi="宋体"/>
                <w:b/>
                <w:snapToGrid w:val="0"/>
              </w:rPr>
            </w:pPr>
          </w:p>
        </w:tc>
        <w:tc>
          <w:tcPr>
            <w:tcW w:w="2700" w:type="dxa"/>
            <w:gridSpan w:val="2"/>
            <w:vMerge w:val="continue"/>
            <w:noWrap w:val="0"/>
            <w:vAlign w:val="top"/>
          </w:tcPr>
          <w:p>
            <w:pPr>
              <w:numPr>
                <w:ilvl w:val="0"/>
                <w:numId w:val="8"/>
              </w:numPr>
              <w:spacing w:line="360" w:lineRule="auto"/>
              <w:rPr>
                <w:rFonts w:hint="eastAsia" w:ascii="宋体" w:hAnsi="宋体"/>
                <w:b/>
              </w:rPr>
            </w:pPr>
          </w:p>
        </w:tc>
        <w:tc>
          <w:tcPr>
            <w:tcW w:w="5361" w:type="dxa"/>
            <w:gridSpan w:val="5"/>
            <w:noWrap w:val="0"/>
            <w:vAlign w:val="top"/>
          </w:tcPr>
          <w:p>
            <w:pPr>
              <w:spacing w:line="300" w:lineRule="exact"/>
              <w:rPr>
                <w:rFonts w:hint="eastAsia" w:ascii="宋体" w:hAnsi="宋体"/>
              </w:rPr>
            </w:pPr>
            <w:r>
              <w:rPr>
                <w:rFonts w:hint="eastAsia" w:ascii="宋体" w:hAnsi="宋体"/>
              </w:rPr>
              <w:t>D：财务数据无视实际发生情况记载，有任意杜撰、纂改数据行为，帐务伪造、不符实</w:t>
            </w:r>
          </w:p>
        </w:tc>
        <w:tc>
          <w:tcPr>
            <w:tcW w:w="1800" w:type="dxa"/>
            <w:gridSpan w:val="2"/>
            <w:vMerge w:val="continue"/>
            <w:noWrap w:val="0"/>
            <w:vAlign w:val="top"/>
          </w:tcPr>
          <w:p>
            <w:pPr>
              <w:rPr>
                <w:rFonts w:hint="eastAsia" w:ascii="宋体" w:hAnsi="宋体"/>
              </w:rPr>
            </w:pPr>
          </w:p>
        </w:tc>
        <w:tc>
          <w:tcPr>
            <w:tcW w:w="2160"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0"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adjustRightInd w:val="0"/>
              <w:snapToGrid w:val="0"/>
              <w:spacing w:line="360" w:lineRule="auto"/>
              <w:rPr>
                <w:rFonts w:hint="eastAsia" w:ascii="宋体" w:hAnsi="宋体"/>
                <w:b/>
                <w:snapToGrid w:val="0"/>
              </w:rPr>
            </w:pPr>
          </w:p>
        </w:tc>
        <w:tc>
          <w:tcPr>
            <w:tcW w:w="2700" w:type="dxa"/>
            <w:gridSpan w:val="2"/>
            <w:vMerge w:val="restart"/>
            <w:noWrap w:val="0"/>
            <w:vAlign w:val="center"/>
          </w:tcPr>
          <w:p>
            <w:pPr>
              <w:spacing w:line="360" w:lineRule="auto"/>
              <w:rPr>
                <w:rFonts w:hint="eastAsia" w:ascii="宋体" w:hAnsi="宋体"/>
                <w:b/>
              </w:rPr>
            </w:pPr>
            <w:r>
              <w:rPr>
                <w:rFonts w:hint="eastAsia" w:ascii="宋体" w:hAnsi="宋体"/>
                <w:b/>
              </w:rPr>
              <w:t>3．及时性</w:t>
            </w:r>
          </w:p>
        </w:tc>
        <w:tc>
          <w:tcPr>
            <w:tcW w:w="5361" w:type="dxa"/>
            <w:gridSpan w:val="5"/>
            <w:noWrap w:val="0"/>
            <w:vAlign w:val="top"/>
          </w:tcPr>
          <w:p>
            <w:pPr>
              <w:spacing w:line="300" w:lineRule="exact"/>
              <w:rPr>
                <w:rFonts w:hint="eastAsia" w:ascii="宋体" w:hAnsi="宋体"/>
              </w:rPr>
            </w:pPr>
            <w:r>
              <w:rPr>
                <w:rFonts w:hint="eastAsia" w:ascii="宋体" w:hAnsi="宋体"/>
              </w:rPr>
              <w:t>S：每次财务发生情况都及时记账，不拖延</w:t>
            </w:r>
          </w:p>
        </w:tc>
        <w:tc>
          <w:tcPr>
            <w:tcW w:w="1800" w:type="dxa"/>
            <w:gridSpan w:val="2"/>
            <w:vMerge w:val="restart"/>
            <w:noWrap w:val="0"/>
            <w:vAlign w:val="top"/>
          </w:tcPr>
          <w:p>
            <w:pPr>
              <w:rPr>
                <w:rFonts w:hint="eastAsia" w:ascii="宋体" w:hAnsi="宋体"/>
              </w:rPr>
            </w:pPr>
          </w:p>
        </w:tc>
        <w:tc>
          <w:tcPr>
            <w:tcW w:w="216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5"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adjustRightInd w:val="0"/>
              <w:snapToGrid w:val="0"/>
              <w:spacing w:line="360" w:lineRule="auto"/>
              <w:rPr>
                <w:rFonts w:hint="eastAsia" w:ascii="宋体" w:hAnsi="宋体"/>
                <w:b/>
                <w:snapToGrid w:val="0"/>
              </w:rPr>
            </w:pPr>
          </w:p>
        </w:tc>
        <w:tc>
          <w:tcPr>
            <w:tcW w:w="2700" w:type="dxa"/>
            <w:gridSpan w:val="2"/>
            <w:vMerge w:val="continue"/>
            <w:noWrap w:val="0"/>
            <w:vAlign w:val="center"/>
          </w:tcPr>
          <w:p>
            <w:pPr>
              <w:numPr>
                <w:ilvl w:val="0"/>
                <w:numId w:val="8"/>
              </w:numPr>
              <w:spacing w:line="360" w:lineRule="auto"/>
              <w:rPr>
                <w:rFonts w:hint="eastAsia" w:ascii="宋体" w:hAnsi="宋体"/>
                <w:b/>
              </w:rPr>
            </w:pPr>
          </w:p>
        </w:tc>
        <w:tc>
          <w:tcPr>
            <w:tcW w:w="5361" w:type="dxa"/>
            <w:gridSpan w:val="5"/>
            <w:noWrap w:val="0"/>
            <w:vAlign w:val="top"/>
          </w:tcPr>
          <w:p>
            <w:pPr>
              <w:spacing w:line="300" w:lineRule="exact"/>
              <w:rPr>
                <w:rFonts w:hint="eastAsia" w:ascii="宋体" w:hAnsi="宋体"/>
              </w:rPr>
            </w:pPr>
            <w:r>
              <w:rPr>
                <w:rFonts w:hint="eastAsia" w:ascii="宋体" w:hAnsi="宋体"/>
              </w:rPr>
              <w:t>D：每次财务发生情况都不及时记账，严重拖延，造成财务数据失实、财务活动混乱</w:t>
            </w:r>
          </w:p>
        </w:tc>
        <w:tc>
          <w:tcPr>
            <w:tcW w:w="1800" w:type="dxa"/>
            <w:gridSpan w:val="2"/>
            <w:vMerge w:val="continue"/>
            <w:noWrap w:val="0"/>
            <w:vAlign w:val="top"/>
          </w:tcPr>
          <w:p>
            <w:pPr>
              <w:rPr>
                <w:rFonts w:hint="eastAsia" w:ascii="宋体" w:hAnsi="宋体"/>
              </w:rPr>
            </w:pPr>
          </w:p>
        </w:tc>
        <w:tc>
          <w:tcPr>
            <w:tcW w:w="2160"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35" w:hRule="atLeast"/>
        </w:trPr>
        <w:tc>
          <w:tcPr>
            <w:tcW w:w="1548" w:type="dxa"/>
            <w:vMerge w:val="continue"/>
            <w:noWrap w:val="0"/>
            <w:vAlign w:val="top"/>
          </w:tcPr>
          <w:p>
            <w:pPr>
              <w:rPr>
                <w:rFonts w:hint="eastAsia" w:ascii="宋体" w:hAnsi="宋体"/>
              </w:rPr>
            </w:pPr>
          </w:p>
        </w:tc>
        <w:tc>
          <w:tcPr>
            <w:tcW w:w="1080" w:type="dxa"/>
            <w:vMerge w:val="restart"/>
            <w:noWrap w:val="0"/>
            <w:vAlign w:val="center"/>
          </w:tcPr>
          <w:p>
            <w:pPr>
              <w:adjustRightInd w:val="0"/>
              <w:snapToGrid w:val="0"/>
              <w:spacing w:line="360" w:lineRule="auto"/>
              <w:rPr>
                <w:rFonts w:hint="eastAsia" w:ascii="宋体" w:hAnsi="宋体"/>
                <w:b/>
                <w:snapToGrid w:val="0"/>
              </w:rPr>
            </w:pPr>
            <w:r>
              <w:rPr>
                <w:rFonts w:hint="eastAsia" w:ascii="宋体" w:hAnsi="宋体"/>
                <w:b/>
                <w:snapToGrid w:val="0"/>
              </w:rPr>
              <w:t>财务分析</w:t>
            </w:r>
          </w:p>
        </w:tc>
        <w:tc>
          <w:tcPr>
            <w:tcW w:w="2700" w:type="dxa"/>
            <w:gridSpan w:val="2"/>
            <w:vMerge w:val="restart"/>
            <w:noWrap w:val="0"/>
            <w:vAlign w:val="center"/>
          </w:tcPr>
          <w:p>
            <w:pPr>
              <w:numPr>
                <w:ilvl w:val="0"/>
                <w:numId w:val="8"/>
              </w:numPr>
              <w:spacing w:line="360" w:lineRule="auto"/>
              <w:rPr>
                <w:rFonts w:hint="eastAsia" w:ascii="宋体" w:hAnsi="宋体"/>
                <w:b/>
              </w:rPr>
            </w:pPr>
            <w:r>
              <w:rPr>
                <w:rFonts w:hint="eastAsia" w:ascii="宋体" w:hAnsi="宋体"/>
                <w:b/>
              </w:rPr>
              <w:t>洞察力</w:t>
            </w:r>
          </w:p>
        </w:tc>
        <w:tc>
          <w:tcPr>
            <w:tcW w:w="5361" w:type="dxa"/>
            <w:gridSpan w:val="5"/>
            <w:noWrap w:val="0"/>
            <w:vAlign w:val="top"/>
          </w:tcPr>
          <w:p>
            <w:pPr>
              <w:spacing w:line="300" w:lineRule="exact"/>
              <w:rPr>
                <w:rFonts w:hint="eastAsia" w:ascii="宋体" w:hAnsi="宋体"/>
              </w:rPr>
            </w:pPr>
            <w:r>
              <w:rPr>
                <w:rFonts w:hint="eastAsia" w:ascii="宋体" w:hAnsi="宋体"/>
              </w:rPr>
              <w:t>S：善于从财务行为中发现经营管理存在的问题和财务舞弊行为，能透过现象看本质，财务分析准确无误</w:t>
            </w:r>
          </w:p>
        </w:tc>
        <w:tc>
          <w:tcPr>
            <w:tcW w:w="1800" w:type="dxa"/>
            <w:gridSpan w:val="2"/>
            <w:vMerge w:val="restart"/>
            <w:noWrap w:val="0"/>
            <w:vAlign w:val="top"/>
          </w:tcPr>
          <w:p>
            <w:pPr>
              <w:rPr>
                <w:rFonts w:hint="eastAsia" w:ascii="宋体" w:hAnsi="宋体"/>
              </w:rPr>
            </w:pPr>
          </w:p>
        </w:tc>
        <w:tc>
          <w:tcPr>
            <w:tcW w:w="216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80"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adjustRightInd w:val="0"/>
              <w:snapToGrid w:val="0"/>
              <w:spacing w:line="360" w:lineRule="auto"/>
              <w:rPr>
                <w:rFonts w:hint="eastAsia" w:ascii="宋体" w:hAnsi="宋体"/>
                <w:b/>
                <w:snapToGrid w:val="0"/>
              </w:rPr>
            </w:pPr>
          </w:p>
        </w:tc>
        <w:tc>
          <w:tcPr>
            <w:tcW w:w="2700" w:type="dxa"/>
            <w:gridSpan w:val="2"/>
            <w:vMerge w:val="continue"/>
            <w:noWrap w:val="0"/>
            <w:vAlign w:val="center"/>
          </w:tcPr>
          <w:p>
            <w:pPr>
              <w:numPr>
                <w:ilvl w:val="0"/>
                <w:numId w:val="8"/>
              </w:numPr>
              <w:spacing w:line="360" w:lineRule="auto"/>
              <w:rPr>
                <w:rFonts w:hint="eastAsia" w:ascii="宋体" w:hAnsi="宋体"/>
                <w:b/>
              </w:rPr>
            </w:pPr>
          </w:p>
        </w:tc>
        <w:tc>
          <w:tcPr>
            <w:tcW w:w="5361" w:type="dxa"/>
            <w:gridSpan w:val="5"/>
            <w:noWrap w:val="0"/>
            <w:vAlign w:val="top"/>
          </w:tcPr>
          <w:p>
            <w:pPr>
              <w:spacing w:line="300" w:lineRule="exact"/>
              <w:rPr>
                <w:rFonts w:hint="eastAsia" w:ascii="宋体" w:hAnsi="宋体"/>
              </w:rPr>
            </w:pPr>
            <w:r>
              <w:rPr>
                <w:rFonts w:hint="eastAsia" w:ascii="宋体" w:hAnsi="宋体"/>
              </w:rPr>
              <w:t>D：只看表面现象，对透过数据分析经营理和财务行为存在的问题判断不清。</w:t>
            </w:r>
          </w:p>
        </w:tc>
        <w:tc>
          <w:tcPr>
            <w:tcW w:w="1800" w:type="dxa"/>
            <w:gridSpan w:val="2"/>
            <w:vMerge w:val="continue"/>
            <w:noWrap w:val="0"/>
            <w:vAlign w:val="top"/>
          </w:tcPr>
          <w:p>
            <w:pPr>
              <w:rPr>
                <w:rFonts w:hint="eastAsia" w:ascii="宋体" w:hAnsi="宋体"/>
              </w:rPr>
            </w:pPr>
          </w:p>
        </w:tc>
        <w:tc>
          <w:tcPr>
            <w:tcW w:w="2160"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50"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adjustRightInd w:val="0"/>
              <w:snapToGrid w:val="0"/>
              <w:spacing w:line="360" w:lineRule="auto"/>
              <w:rPr>
                <w:rFonts w:hint="eastAsia" w:ascii="宋体" w:hAnsi="宋体"/>
                <w:b/>
                <w:snapToGrid w:val="0"/>
              </w:rPr>
            </w:pPr>
          </w:p>
        </w:tc>
        <w:tc>
          <w:tcPr>
            <w:tcW w:w="2700" w:type="dxa"/>
            <w:gridSpan w:val="2"/>
            <w:vMerge w:val="restart"/>
            <w:noWrap w:val="0"/>
            <w:vAlign w:val="center"/>
          </w:tcPr>
          <w:p>
            <w:pPr>
              <w:numPr>
                <w:ilvl w:val="0"/>
                <w:numId w:val="8"/>
              </w:numPr>
              <w:spacing w:line="360" w:lineRule="auto"/>
              <w:rPr>
                <w:rFonts w:hint="eastAsia" w:ascii="宋体" w:hAnsi="宋体"/>
                <w:b/>
              </w:rPr>
            </w:pPr>
            <w:r>
              <w:rPr>
                <w:rFonts w:hint="eastAsia" w:ascii="宋体" w:hAnsi="宋体"/>
                <w:b/>
              </w:rPr>
              <w:t>责任心</w:t>
            </w:r>
          </w:p>
        </w:tc>
        <w:tc>
          <w:tcPr>
            <w:tcW w:w="5361" w:type="dxa"/>
            <w:gridSpan w:val="5"/>
            <w:tcBorders>
              <w:bottom w:val="single" w:color="auto" w:sz="4" w:space="0"/>
            </w:tcBorders>
            <w:noWrap w:val="0"/>
            <w:vAlign w:val="top"/>
          </w:tcPr>
          <w:p>
            <w:pPr>
              <w:spacing w:line="300" w:lineRule="exact"/>
              <w:rPr>
                <w:rFonts w:hint="eastAsia" w:ascii="宋体" w:hAnsi="宋体"/>
              </w:rPr>
            </w:pPr>
            <w:r>
              <w:rPr>
                <w:rFonts w:hint="eastAsia" w:ascii="宋体" w:hAnsi="宋体"/>
              </w:rPr>
              <w:t>S：热爱本职工作、勇于承担自己和下属工作中的责任；能够从专业的角度主动发现企业经营的问题，提出意见；工作态度严肃认真、工作作风勤谨无私</w:t>
            </w:r>
          </w:p>
        </w:tc>
        <w:tc>
          <w:tcPr>
            <w:tcW w:w="1800" w:type="dxa"/>
            <w:gridSpan w:val="2"/>
            <w:vMerge w:val="restart"/>
            <w:noWrap w:val="0"/>
            <w:vAlign w:val="top"/>
          </w:tcPr>
          <w:p>
            <w:pPr>
              <w:rPr>
                <w:rFonts w:hint="eastAsia" w:ascii="宋体" w:hAnsi="宋体"/>
              </w:rPr>
            </w:pPr>
          </w:p>
        </w:tc>
        <w:tc>
          <w:tcPr>
            <w:tcW w:w="216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0"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adjustRightInd w:val="0"/>
              <w:snapToGrid w:val="0"/>
              <w:spacing w:line="360" w:lineRule="auto"/>
              <w:rPr>
                <w:rFonts w:hint="eastAsia" w:ascii="宋体" w:hAnsi="宋体"/>
                <w:b/>
                <w:snapToGrid w:val="0"/>
              </w:rPr>
            </w:pPr>
          </w:p>
        </w:tc>
        <w:tc>
          <w:tcPr>
            <w:tcW w:w="2700" w:type="dxa"/>
            <w:gridSpan w:val="2"/>
            <w:vMerge w:val="continue"/>
            <w:noWrap w:val="0"/>
            <w:vAlign w:val="center"/>
          </w:tcPr>
          <w:p>
            <w:pPr>
              <w:numPr>
                <w:ilvl w:val="0"/>
                <w:numId w:val="8"/>
              </w:numPr>
              <w:spacing w:line="360" w:lineRule="auto"/>
              <w:rPr>
                <w:rFonts w:hint="eastAsia" w:ascii="宋体" w:hAnsi="宋体"/>
                <w:b/>
              </w:rPr>
            </w:pPr>
          </w:p>
        </w:tc>
        <w:tc>
          <w:tcPr>
            <w:tcW w:w="5361" w:type="dxa"/>
            <w:gridSpan w:val="5"/>
            <w:tcBorders>
              <w:bottom w:val="single" w:color="auto" w:sz="4" w:space="0"/>
            </w:tcBorders>
            <w:noWrap w:val="0"/>
            <w:vAlign w:val="top"/>
          </w:tcPr>
          <w:p>
            <w:pPr>
              <w:spacing w:line="300" w:lineRule="exact"/>
              <w:rPr>
                <w:rFonts w:hint="eastAsia" w:ascii="宋体" w:hAnsi="宋体"/>
              </w:rPr>
            </w:pPr>
            <w:r>
              <w:rPr>
                <w:rFonts w:hint="eastAsia" w:ascii="宋体" w:hAnsi="宋体"/>
              </w:rPr>
              <w:t>D：对本职工作草率马虎、不能认真对待；常常推卸责任；对企业经营存在的问题视而不见，事不关己高高挂起</w:t>
            </w:r>
          </w:p>
        </w:tc>
        <w:tc>
          <w:tcPr>
            <w:tcW w:w="1800" w:type="dxa"/>
            <w:gridSpan w:val="2"/>
            <w:vMerge w:val="continue"/>
            <w:tcBorders>
              <w:bottom w:val="single" w:color="auto" w:sz="4" w:space="0"/>
            </w:tcBorders>
            <w:noWrap w:val="0"/>
            <w:vAlign w:val="top"/>
          </w:tcPr>
          <w:p>
            <w:pPr>
              <w:rPr>
                <w:rFonts w:hint="eastAsia" w:ascii="宋体" w:hAnsi="宋体"/>
              </w:rPr>
            </w:pPr>
          </w:p>
        </w:tc>
        <w:tc>
          <w:tcPr>
            <w:tcW w:w="2160" w:type="dxa"/>
            <w:gridSpan w:val="2"/>
            <w:vMerge w:val="continue"/>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45"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adjustRightInd w:val="0"/>
              <w:snapToGrid w:val="0"/>
              <w:spacing w:line="360" w:lineRule="auto"/>
              <w:rPr>
                <w:rFonts w:hint="eastAsia" w:ascii="宋体" w:hAnsi="宋体"/>
                <w:b/>
                <w:snapToGrid w:val="0"/>
              </w:rPr>
            </w:pPr>
          </w:p>
        </w:tc>
        <w:tc>
          <w:tcPr>
            <w:tcW w:w="2700" w:type="dxa"/>
            <w:gridSpan w:val="2"/>
            <w:vMerge w:val="restart"/>
            <w:noWrap w:val="0"/>
            <w:vAlign w:val="center"/>
          </w:tcPr>
          <w:p>
            <w:pPr>
              <w:numPr>
                <w:ilvl w:val="0"/>
                <w:numId w:val="8"/>
              </w:numPr>
              <w:spacing w:line="360" w:lineRule="auto"/>
              <w:ind w:right="-107"/>
              <w:rPr>
                <w:rFonts w:hint="eastAsia" w:ascii="宋体" w:hAnsi="宋体"/>
                <w:b/>
              </w:rPr>
            </w:pPr>
            <w:r>
              <w:rPr>
                <w:rFonts w:hint="eastAsia" w:ascii="宋体" w:hAnsi="宋体"/>
                <w:b/>
              </w:rPr>
              <w:t>所提意见、方案有效性；</w:t>
            </w:r>
          </w:p>
        </w:tc>
        <w:tc>
          <w:tcPr>
            <w:tcW w:w="5361" w:type="dxa"/>
            <w:gridSpan w:val="5"/>
            <w:tcBorders>
              <w:bottom w:val="single" w:color="auto" w:sz="4" w:space="0"/>
            </w:tcBorders>
            <w:noWrap w:val="0"/>
            <w:vAlign w:val="center"/>
          </w:tcPr>
          <w:p>
            <w:pPr>
              <w:spacing w:line="300" w:lineRule="exact"/>
              <w:rPr>
                <w:rFonts w:hint="eastAsia" w:ascii="宋体" w:hAnsi="宋体"/>
              </w:rPr>
            </w:pPr>
            <w:r>
              <w:rPr>
                <w:rFonts w:hint="eastAsia" w:ascii="宋体" w:hAnsi="宋体"/>
              </w:rPr>
              <w:t>S：所提财务分析报告完全切中实际，对公司决策有重大价值；所提意见对公司问题的克服、解决与防范具有重大作用</w:t>
            </w:r>
          </w:p>
        </w:tc>
        <w:tc>
          <w:tcPr>
            <w:tcW w:w="1800" w:type="dxa"/>
            <w:gridSpan w:val="2"/>
            <w:vMerge w:val="restart"/>
            <w:noWrap w:val="0"/>
            <w:vAlign w:val="top"/>
          </w:tcPr>
          <w:p>
            <w:pPr>
              <w:rPr>
                <w:rFonts w:hint="eastAsia" w:ascii="宋体" w:hAnsi="宋体"/>
              </w:rPr>
            </w:pPr>
          </w:p>
        </w:tc>
        <w:tc>
          <w:tcPr>
            <w:tcW w:w="216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85"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adjustRightInd w:val="0"/>
              <w:snapToGrid w:val="0"/>
              <w:spacing w:line="360" w:lineRule="auto"/>
              <w:rPr>
                <w:rFonts w:hint="eastAsia" w:ascii="宋体" w:hAnsi="宋体"/>
                <w:b/>
                <w:snapToGrid w:val="0"/>
              </w:rPr>
            </w:pPr>
          </w:p>
        </w:tc>
        <w:tc>
          <w:tcPr>
            <w:tcW w:w="2700" w:type="dxa"/>
            <w:gridSpan w:val="2"/>
            <w:vMerge w:val="continue"/>
            <w:noWrap w:val="0"/>
            <w:vAlign w:val="center"/>
          </w:tcPr>
          <w:p>
            <w:pPr>
              <w:numPr>
                <w:ilvl w:val="0"/>
                <w:numId w:val="8"/>
              </w:numPr>
              <w:spacing w:line="360" w:lineRule="auto"/>
              <w:rPr>
                <w:rFonts w:hint="eastAsia" w:ascii="宋体" w:hAnsi="宋体"/>
                <w:b/>
              </w:rPr>
            </w:pPr>
          </w:p>
        </w:tc>
        <w:tc>
          <w:tcPr>
            <w:tcW w:w="5361" w:type="dxa"/>
            <w:gridSpan w:val="5"/>
            <w:tcBorders>
              <w:bottom w:val="single" w:color="auto" w:sz="4" w:space="0"/>
            </w:tcBorders>
            <w:noWrap w:val="0"/>
            <w:vAlign w:val="top"/>
          </w:tcPr>
          <w:p>
            <w:pPr>
              <w:spacing w:line="300" w:lineRule="exact"/>
              <w:rPr>
                <w:rFonts w:hint="eastAsia" w:ascii="宋体" w:hAnsi="宋体"/>
              </w:rPr>
            </w:pPr>
            <w:r>
              <w:rPr>
                <w:rFonts w:hint="eastAsia" w:ascii="宋体" w:hAnsi="宋体"/>
              </w:rPr>
              <w:t>D：所提分析报告只是堆积没有加工的一手信息总结内容浅显浮面，对公司决策毫无协助意义；所提意见也只是大而空，毫无实际意义。</w:t>
            </w:r>
          </w:p>
        </w:tc>
        <w:tc>
          <w:tcPr>
            <w:tcW w:w="1800" w:type="dxa"/>
            <w:gridSpan w:val="2"/>
            <w:vMerge w:val="continue"/>
            <w:tcBorders>
              <w:bottom w:val="single" w:color="auto" w:sz="4" w:space="0"/>
            </w:tcBorders>
            <w:noWrap w:val="0"/>
            <w:vAlign w:val="top"/>
          </w:tcPr>
          <w:p>
            <w:pPr>
              <w:rPr>
                <w:rFonts w:hint="eastAsia" w:ascii="宋体" w:hAnsi="宋体"/>
              </w:rPr>
            </w:pPr>
          </w:p>
        </w:tc>
        <w:tc>
          <w:tcPr>
            <w:tcW w:w="2160" w:type="dxa"/>
            <w:gridSpan w:val="2"/>
            <w:vMerge w:val="continue"/>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0" w:hRule="atLeast"/>
        </w:trPr>
        <w:tc>
          <w:tcPr>
            <w:tcW w:w="1548" w:type="dxa"/>
            <w:vMerge w:val="continue"/>
            <w:noWrap w:val="0"/>
            <w:vAlign w:val="top"/>
          </w:tcPr>
          <w:p>
            <w:pPr>
              <w:rPr>
                <w:rFonts w:hint="eastAsia" w:ascii="宋体" w:hAnsi="宋体"/>
              </w:rPr>
            </w:pPr>
          </w:p>
        </w:tc>
        <w:tc>
          <w:tcPr>
            <w:tcW w:w="1080" w:type="dxa"/>
            <w:vMerge w:val="restart"/>
            <w:noWrap w:val="0"/>
            <w:vAlign w:val="center"/>
          </w:tcPr>
          <w:p>
            <w:pPr>
              <w:spacing w:line="360" w:lineRule="auto"/>
              <w:rPr>
                <w:rFonts w:hint="eastAsia" w:ascii="宋体" w:hAnsi="宋体"/>
                <w:b/>
                <w:snapToGrid w:val="0"/>
              </w:rPr>
            </w:pPr>
            <w:r>
              <w:rPr>
                <w:rFonts w:hint="eastAsia" w:ascii="宋体" w:hAnsi="宋体"/>
                <w:b/>
              </w:rPr>
              <w:t>资金管理</w:t>
            </w:r>
            <w:r>
              <w:rPr>
                <w:rFonts w:hint="eastAsia" w:ascii="宋体" w:hAnsi="宋体"/>
              </w:rPr>
              <w:t>（</w:t>
            </w:r>
            <w:r>
              <w:rPr>
                <w:rFonts w:ascii="宋体" w:hAnsi="宋体"/>
              </w:rPr>
              <w:t xml:space="preserve"> </w:t>
            </w:r>
            <w:r>
              <w:rPr>
                <w:rFonts w:hint="eastAsia" w:ascii="宋体" w:hAnsi="宋体"/>
              </w:rPr>
              <w:t>分）</w:t>
            </w:r>
          </w:p>
        </w:tc>
        <w:tc>
          <w:tcPr>
            <w:tcW w:w="2700" w:type="dxa"/>
            <w:gridSpan w:val="2"/>
            <w:vMerge w:val="restart"/>
            <w:noWrap w:val="0"/>
            <w:vAlign w:val="center"/>
          </w:tcPr>
          <w:p>
            <w:pPr>
              <w:numPr>
                <w:ilvl w:val="0"/>
                <w:numId w:val="9"/>
              </w:numPr>
              <w:spacing w:line="360" w:lineRule="auto"/>
              <w:ind w:right="432"/>
              <w:rPr>
                <w:rFonts w:hint="eastAsia" w:ascii="宋体" w:hAnsi="宋体"/>
                <w:b/>
              </w:rPr>
            </w:pPr>
            <w:r>
              <w:rPr>
                <w:rFonts w:hint="eastAsia" w:ascii="宋体" w:hAnsi="宋体"/>
                <w:b/>
              </w:rPr>
              <w:t>1．执行计划的严肃性；</w:t>
            </w:r>
          </w:p>
        </w:tc>
        <w:tc>
          <w:tcPr>
            <w:tcW w:w="5361" w:type="dxa"/>
            <w:gridSpan w:val="5"/>
            <w:tcBorders>
              <w:bottom w:val="single" w:color="auto" w:sz="4" w:space="0"/>
            </w:tcBorders>
            <w:noWrap w:val="0"/>
            <w:vAlign w:val="top"/>
          </w:tcPr>
          <w:p>
            <w:pPr>
              <w:spacing w:line="300" w:lineRule="exact"/>
              <w:rPr>
                <w:rFonts w:hint="eastAsia" w:ascii="宋体" w:hAnsi="宋体"/>
              </w:rPr>
            </w:pPr>
            <w:r>
              <w:rPr>
                <w:rFonts w:hint="eastAsia" w:ascii="宋体" w:hAnsi="宋体"/>
              </w:rPr>
              <w:t>S:严格按照公司实际情况，有计划、有效益的分配资金、及时调整，在资金执行计划中所给出的灵活性是极其慎重合理的</w:t>
            </w:r>
          </w:p>
        </w:tc>
        <w:tc>
          <w:tcPr>
            <w:tcW w:w="1800" w:type="dxa"/>
            <w:gridSpan w:val="2"/>
            <w:vMerge w:val="restart"/>
            <w:noWrap w:val="0"/>
            <w:vAlign w:val="top"/>
          </w:tcPr>
          <w:p>
            <w:pPr>
              <w:rPr>
                <w:rFonts w:hint="eastAsia" w:ascii="宋体" w:hAnsi="宋体"/>
              </w:rPr>
            </w:pPr>
          </w:p>
        </w:tc>
        <w:tc>
          <w:tcPr>
            <w:tcW w:w="216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5"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spacing w:line="360" w:lineRule="auto"/>
              <w:rPr>
                <w:rFonts w:hint="eastAsia" w:ascii="宋体" w:hAnsi="宋体"/>
                <w:b/>
              </w:rPr>
            </w:pPr>
          </w:p>
        </w:tc>
        <w:tc>
          <w:tcPr>
            <w:tcW w:w="2700" w:type="dxa"/>
            <w:gridSpan w:val="2"/>
            <w:vMerge w:val="continue"/>
            <w:noWrap w:val="0"/>
            <w:vAlign w:val="top"/>
          </w:tcPr>
          <w:p>
            <w:pPr>
              <w:numPr>
                <w:ilvl w:val="0"/>
                <w:numId w:val="10"/>
              </w:numPr>
              <w:spacing w:line="360" w:lineRule="auto"/>
              <w:rPr>
                <w:rFonts w:hint="eastAsia" w:ascii="宋体" w:hAnsi="宋体"/>
                <w:b/>
              </w:rPr>
            </w:pPr>
          </w:p>
        </w:tc>
        <w:tc>
          <w:tcPr>
            <w:tcW w:w="5361" w:type="dxa"/>
            <w:gridSpan w:val="5"/>
            <w:tcBorders>
              <w:bottom w:val="single" w:color="auto" w:sz="4" w:space="0"/>
            </w:tcBorders>
            <w:noWrap w:val="0"/>
            <w:vAlign w:val="top"/>
          </w:tcPr>
          <w:p>
            <w:pPr>
              <w:spacing w:line="300" w:lineRule="exact"/>
              <w:rPr>
                <w:rFonts w:hint="eastAsia" w:ascii="宋体" w:hAnsi="宋体"/>
              </w:rPr>
            </w:pPr>
            <w:r>
              <w:rPr>
                <w:rFonts w:hint="eastAsia" w:ascii="宋体" w:hAnsi="宋体"/>
              </w:rPr>
              <w:t>D：无视公司实际情况，轻率、随意、毫无计划的分配和调整资金，造成资金无效一流失；在资金执行计划中所给出的灵活性是轻率、徇私的</w:t>
            </w:r>
          </w:p>
        </w:tc>
        <w:tc>
          <w:tcPr>
            <w:tcW w:w="1800" w:type="dxa"/>
            <w:gridSpan w:val="2"/>
            <w:vMerge w:val="continue"/>
            <w:tcBorders>
              <w:bottom w:val="single" w:color="auto" w:sz="4" w:space="0"/>
            </w:tcBorders>
            <w:noWrap w:val="0"/>
            <w:vAlign w:val="top"/>
          </w:tcPr>
          <w:p>
            <w:pPr>
              <w:rPr>
                <w:rFonts w:hint="eastAsia" w:ascii="宋体" w:hAnsi="宋体"/>
              </w:rPr>
            </w:pPr>
          </w:p>
        </w:tc>
        <w:tc>
          <w:tcPr>
            <w:tcW w:w="2160" w:type="dxa"/>
            <w:gridSpan w:val="2"/>
            <w:vMerge w:val="continue"/>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15"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adjustRightInd w:val="0"/>
              <w:snapToGrid w:val="0"/>
              <w:spacing w:line="360" w:lineRule="auto"/>
              <w:rPr>
                <w:rFonts w:hint="eastAsia" w:ascii="宋体" w:hAnsi="宋体"/>
                <w:b/>
                <w:snapToGrid w:val="0"/>
              </w:rPr>
            </w:pPr>
          </w:p>
        </w:tc>
        <w:tc>
          <w:tcPr>
            <w:tcW w:w="2700" w:type="dxa"/>
            <w:gridSpan w:val="2"/>
            <w:vMerge w:val="restart"/>
            <w:noWrap w:val="0"/>
            <w:vAlign w:val="center"/>
          </w:tcPr>
          <w:p>
            <w:pPr>
              <w:numPr>
                <w:ilvl w:val="0"/>
                <w:numId w:val="6"/>
              </w:numPr>
              <w:spacing w:line="360" w:lineRule="auto"/>
              <w:rPr>
                <w:rFonts w:hint="eastAsia" w:ascii="宋体" w:hAnsi="宋体"/>
                <w:b/>
              </w:rPr>
            </w:pPr>
            <w:r>
              <w:rPr>
                <w:rFonts w:hint="eastAsia" w:ascii="宋体" w:hAnsi="宋体"/>
                <w:b/>
              </w:rPr>
              <w:t>发现问题的及时有效性</w:t>
            </w:r>
          </w:p>
        </w:tc>
        <w:tc>
          <w:tcPr>
            <w:tcW w:w="5361" w:type="dxa"/>
            <w:gridSpan w:val="5"/>
            <w:tcBorders>
              <w:bottom w:val="single" w:color="auto" w:sz="4" w:space="0"/>
            </w:tcBorders>
            <w:noWrap w:val="0"/>
            <w:vAlign w:val="top"/>
          </w:tcPr>
          <w:p>
            <w:pPr>
              <w:spacing w:line="300" w:lineRule="exact"/>
              <w:rPr>
                <w:rFonts w:hint="eastAsia" w:ascii="宋体" w:hAnsi="宋体"/>
              </w:rPr>
            </w:pPr>
            <w:r>
              <w:rPr>
                <w:rFonts w:hint="eastAsia" w:ascii="宋体" w:hAnsi="宋体"/>
              </w:rPr>
              <w:t>S:在资金使用计划中能很好的预料资金使用风险与资金流转潜在危机，在问题发生前能做好应对措施，在事故发生后能够综合协调、及时有效的解决问题，不延误</w:t>
            </w:r>
          </w:p>
        </w:tc>
        <w:tc>
          <w:tcPr>
            <w:tcW w:w="1800" w:type="dxa"/>
            <w:gridSpan w:val="2"/>
            <w:vMerge w:val="restart"/>
            <w:noWrap w:val="0"/>
            <w:vAlign w:val="top"/>
          </w:tcPr>
          <w:p>
            <w:pPr>
              <w:rPr>
                <w:rFonts w:hint="eastAsia" w:ascii="宋体" w:hAnsi="宋体"/>
              </w:rPr>
            </w:pPr>
          </w:p>
        </w:tc>
        <w:tc>
          <w:tcPr>
            <w:tcW w:w="216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95"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adjustRightInd w:val="0"/>
              <w:snapToGrid w:val="0"/>
              <w:spacing w:line="360" w:lineRule="auto"/>
              <w:rPr>
                <w:rFonts w:hint="eastAsia" w:ascii="宋体" w:hAnsi="宋体"/>
                <w:b/>
                <w:snapToGrid w:val="0"/>
              </w:rPr>
            </w:pPr>
          </w:p>
        </w:tc>
        <w:tc>
          <w:tcPr>
            <w:tcW w:w="2700" w:type="dxa"/>
            <w:gridSpan w:val="2"/>
            <w:vMerge w:val="continue"/>
            <w:noWrap w:val="0"/>
            <w:vAlign w:val="top"/>
          </w:tcPr>
          <w:p>
            <w:pPr>
              <w:numPr>
                <w:ilvl w:val="0"/>
                <w:numId w:val="6"/>
              </w:numPr>
              <w:spacing w:line="360" w:lineRule="auto"/>
              <w:rPr>
                <w:rFonts w:hint="eastAsia" w:ascii="宋体" w:hAnsi="宋体"/>
                <w:b/>
              </w:rPr>
            </w:pPr>
          </w:p>
        </w:tc>
        <w:tc>
          <w:tcPr>
            <w:tcW w:w="5361" w:type="dxa"/>
            <w:gridSpan w:val="5"/>
            <w:tcBorders>
              <w:bottom w:val="single" w:color="auto" w:sz="4" w:space="0"/>
            </w:tcBorders>
            <w:noWrap w:val="0"/>
            <w:vAlign w:val="top"/>
          </w:tcPr>
          <w:p>
            <w:pPr>
              <w:spacing w:line="300" w:lineRule="exact"/>
              <w:rPr>
                <w:rFonts w:hint="eastAsia" w:ascii="宋体" w:hAnsi="宋体"/>
              </w:rPr>
            </w:pPr>
            <w:r>
              <w:rPr>
                <w:rFonts w:hint="eastAsia" w:ascii="宋体" w:hAnsi="宋体"/>
              </w:rPr>
              <w:t>D: 在资金使用计划不能预料资金使用风险与资金流转潜在危机，事故发生前不能做好应对准备，在事故发生后延误问题，解决措施进程缓慢、不得力</w:t>
            </w:r>
          </w:p>
        </w:tc>
        <w:tc>
          <w:tcPr>
            <w:tcW w:w="1800" w:type="dxa"/>
            <w:gridSpan w:val="2"/>
            <w:vMerge w:val="continue"/>
            <w:tcBorders>
              <w:bottom w:val="single" w:color="auto" w:sz="4" w:space="0"/>
            </w:tcBorders>
            <w:noWrap w:val="0"/>
            <w:vAlign w:val="top"/>
          </w:tcPr>
          <w:p>
            <w:pPr>
              <w:rPr>
                <w:rFonts w:hint="eastAsia" w:ascii="宋体" w:hAnsi="宋体"/>
              </w:rPr>
            </w:pPr>
          </w:p>
        </w:tc>
        <w:tc>
          <w:tcPr>
            <w:tcW w:w="2160" w:type="dxa"/>
            <w:gridSpan w:val="2"/>
            <w:vMerge w:val="continue"/>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55"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adjustRightInd w:val="0"/>
              <w:snapToGrid w:val="0"/>
              <w:spacing w:line="360" w:lineRule="auto"/>
              <w:rPr>
                <w:rFonts w:hint="eastAsia" w:ascii="宋体" w:hAnsi="宋体"/>
                <w:b/>
                <w:snapToGrid w:val="0"/>
              </w:rPr>
            </w:pPr>
          </w:p>
        </w:tc>
        <w:tc>
          <w:tcPr>
            <w:tcW w:w="2700" w:type="dxa"/>
            <w:gridSpan w:val="2"/>
            <w:vMerge w:val="restart"/>
            <w:noWrap w:val="0"/>
            <w:vAlign w:val="center"/>
          </w:tcPr>
          <w:p>
            <w:pPr>
              <w:numPr>
                <w:ilvl w:val="0"/>
                <w:numId w:val="6"/>
              </w:numPr>
              <w:spacing w:line="360" w:lineRule="auto"/>
              <w:rPr>
                <w:rFonts w:hint="eastAsia" w:ascii="宋体" w:hAnsi="宋体"/>
                <w:b/>
              </w:rPr>
            </w:pPr>
            <w:r>
              <w:rPr>
                <w:rFonts w:hint="eastAsia" w:ascii="宋体" w:hAnsi="宋体"/>
                <w:b/>
              </w:rPr>
              <w:t>提出方案的有效性</w:t>
            </w:r>
          </w:p>
        </w:tc>
        <w:tc>
          <w:tcPr>
            <w:tcW w:w="5361" w:type="dxa"/>
            <w:gridSpan w:val="5"/>
            <w:tcBorders>
              <w:bottom w:val="single" w:color="auto" w:sz="4" w:space="0"/>
            </w:tcBorders>
            <w:noWrap w:val="0"/>
            <w:vAlign w:val="top"/>
          </w:tcPr>
          <w:p>
            <w:pPr>
              <w:spacing w:line="300" w:lineRule="exact"/>
              <w:rPr>
                <w:rFonts w:hint="eastAsia" w:ascii="宋体" w:hAnsi="宋体"/>
              </w:rPr>
            </w:pPr>
            <w:r>
              <w:rPr>
                <w:rFonts w:hint="eastAsia" w:ascii="宋体" w:hAnsi="宋体"/>
              </w:rPr>
              <w:t>S：资金使用方案信息确凿、考虑全面、论证充分，未预料事件少有发生、没有由于决策失误造成的重大突发事件发生（不可抗力事件除外）</w:t>
            </w:r>
          </w:p>
        </w:tc>
        <w:tc>
          <w:tcPr>
            <w:tcW w:w="1800" w:type="dxa"/>
            <w:gridSpan w:val="2"/>
            <w:vMerge w:val="restart"/>
            <w:noWrap w:val="0"/>
            <w:vAlign w:val="top"/>
          </w:tcPr>
          <w:p>
            <w:pPr>
              <w:rPr>
                <w:rFonts w:hint="eastAsia" w:ascii="宋体" w:hAnsi="宋体"/>
              </w:rPr>
            </w:pPr>
          </w:p>
        </w:tc>
        <w:tc>
          <w:tcPr>
            <w:tcW w:w="216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55"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adjustRightInd w:val="0"/>
              <w:snapToGrid w:val="0"/>
              <w:spacing w:line="360" w:lineRule="auto"/>
              <w:rPr>
                <w:rFonts w:hint="eastAsia" w:ascii="宋体" w:hAnsi="宋体"/>
                <w:b/>
                <w:snapToGrid w:val="0"/>
              </w:rPr>
            </w:pPr>
          </w:p>
        </w:tc>
        <w:tc>
          <w:tcPr>
            <w:tcW w:w="2700" w:type="dxa"/>
            <w:gridSpan w:val="2"/>
            <w:vMerge w:val="continue"/>
            <w:noWrap w:val="0"/>
            <w:vAlign w:val="center"/>
          </w:tcPr>
          <w:p>
            <w:pPr>
              <w:numPr>
                <w:ilvl w:val="0"/>
                <w:numId w:val="6"/>
              </w:numPr>
              <w:spacing w:line="360" w:lineRule="auto"/>
              <w:rPr>
                <w:rFonts w:hint="eastAsia" w:ascii="宋体" w:hAnsi="宋体"/>
                <w:b/>
              </w:rPr>
            </w:pPr>
          </w:p>
        </w:tc>
        <w:tc>
          <w:tcPr>
            <w:tcW w:w="5361" w:type="dxa"/>
            <w:gridSpan w:val="5"/>
            <w:tcBorders>
              <w:bottom w:val="single" w:color="auto" w:sz="4" w:space="0"/>
            </w:tcBorders>
            <w:noWrap w:val="0"/>
            <w:vAlign w:val="top"/>
          </w:tcPr>
          <w:p>
            <w:pPr>
              <w:spacing w:line="300" w:lineRule="exact"/>
              <w:rPr>
                <w:rFonts w:hint="eastAsia" w:ascii="宋体" w:hAnsi="宋体"/>
              </w:rPr>
            </w:pPr>
            <w:r>
              <w:rPr>
                <w:rFonts w:hint="eastAsia" w:ascii="宋体" w:hAnsi="宋体"/>
              </w:rPr>
              <w:t>D：资金使用方案考虑简单或极端、内容不全面、没有经过充分论证，未预料事件常有发生、由于决策失误造成的重大突发事件（不可抗力事件除外）发生频繁</w:t>
            </w:r>
          </w:p>
        </w:tc>
        <w:tc>
          <w:tcPr>
            <w:tcW w:w="1800" w:type="dxa"/>
            <w:gridSpan w:val="2"/>
            <w:vMerge w:val="continue"/>
            <w:tcBorders>
              <w:bottom w:val="single" w:color="auto" w:sz="4" w:space="0"/>
            </w:tcBorders>
            <w:noWrap w:val="0"/>
            <w:vAlign w:val="top"/>
          </w:tcPr>
          <w:p>
            <w:pPr>
              <w:rPr>
                <w:rFonts w:hint="eastAsia" w:ascii="宋体" w:hAnsi="宋体"/>
              </w:rPr>
            </w:pPr>
          </w:p>
        </w:tc>
        <w:tc>
          <w:tcPr>
            <w:tcW w:w="2160" w:type="dxa"/>
            <w:gridSpan w:val="2"/>
            <w:vMerge w:val="continue"/>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05" w:hRule="atLeast"/>
        </w:trPr>
        <w:tc>
          <w:tcPr>
            <w:tcW w:w="1548" w:type="dxa"/>
            <w:vMerge w:val="continue"/>
            <w:noWrap w:val="0"/>
            <w:vAlign w:val="top"/>
          </w:tcPr>
          <w:p>
            <w:pPr>
              <w:rPr>
                <w:rFonts w:hint="eastAsia" w:ascii="宋体" w:hAnsi="宋体"/>
              </w:rPr>
            </w:pPr>
          </w:p>
        </w:tc>
        <w:tc>
          <w:tcPr>
            <w:tcW w:w="1080" w:type="dxa"/>
            <w:vMerge w:val="restart"/>
            <w:noWrap w:val="0"/>
            <w:vAlign w:val="center"/>
          </w:tcPr>
          <w:p>
            <w:pPr>
              <w:adjustRightInd w:val="0"/>
              <w:snapToGrid w:val="0"/>
              <w:spacing w:line="360" w:lineRule="auto"/>
              <w:rPr>
                <w:rFonts w:hint="eastAsia" w:ascii="宋体" w:hAnsi="宋体"/>
                <w:b/>
                <w:snapToGrid w:val="0"/>
              </w:rPr>
            </w:pPr>
            <w:r>
              <w:rPr>
                <w:rFonts w:hint="eastAsia" w:ascii="宋体" w:hAnsi="宋体"/>
                <w:b/>
              </w:rPr>
              <w:t>资产管理</w:t>
            </w:r>
          </w:p>
        </w:tc>
        <w:tc>
          <w:tcPr>
            <w:tcW w:w="2700" w:type="dxa"/>
            <w:gridSpan w:val="2"/>
            <w:vMerge w:val="restart"/>
            <w:noWrap w:val="0"/>
            <w:vAlign w:val="center"/>
          </w:tcPr>
          <w:p>
            <w:pPr>
              <w:spacing w:line="360" w:lineRule="auto"/>
              <w:rPr>
                <w:rFonts w:hint="eastAsia" w:ascii="宋体" w:hAnsi="宋体"/>
                <w:b/>
              </w:rPr>
            </w:pPr>
            <w:r>
              <w:rPr>
                <w:rFonts w:hint="eastAsia" w:ascii="宋体" w:hAnsi="宋体"/>
                <w:b/>
              </w:rPr>
              <w:t>1．执行计划的严肃性；</w:t>
            </w:r>
          </w:p>
          <w:p>
            <w:pPr>
              <w:spacing w:line="360" w:lineRule="auto"/>
              <w:ind w:left="-360" w:right="720"/>
              <w:rPr>
                <w:rFonts w:hint="eastAsia" w:ascii="宋体" w:hAnsi="宋体"/>
                <w:b/>
              </w:rPr>
            </w:pPr>
          </w:p>
        </w:tc>
        <w:tc>
          <w:tcPr>
            <w:tcW w:w="5361" w:type="dxa"/>
            <w:gridSpan w:val="5"/>
            <w:tcBorders>
              <w:bottom w:val="single" w:color="auto" w:sz="4" w:space="0"/>
            </w:tcBorders>
            <w:noWrap w:val="0"/>
            <w:vAlign w:val="top"/>
          </w:tcPr>
          <w:p>
            <w:pPr>
              <w:spacing w:line="300" w:lineRule="exact"/>
              <w:rPr>
                <w:rFonts w:hint="eastAsia" w:ascii="宋体" w:hAnsi="宋体"/>
              </w:rPr>
            </w:pPr>
            <w:r>
              <w:rPr>
                <w:rFonts w:hint="eastAsia" w:ascii="宋体" w:hAnsi="宋体"/>
              </w:rPr>
              <w:t>S:根据公司目标</w:t>
            </w:r>
            <w:r>
              <w:rPr>
                <w:rFonts w:hint="eastAsia" w:ascii="宋体" w:hAnsi="宋体"/>
                <w:b/>
              </w:rPr>
              <w:t>，</w:t>
            </w:r>
            <w:r>
              <w:rPr>
                <w:rFonts w:hint="eastAsia" w:ascii="宋体" w:hAnsi="宋体"/>
              </w:rPr>
              <w:t>很好的实现了企业资产保值增值计划目标；在资产管理使用过程中所给出的灵活性是极其慎重合理的</w:t>
            </w:r>
          </w:p>
        </w:tc>
        <w:tc>
          <w:tcPr>
            <w:tcW w:w="1800" w:type="dxa"/>
            <w:gridSpan w:val="2"/>
            <w:vMerge w:val="restart"/>
            <w:noWrap w:val="0"/>
            <w:vAlign w:val="top"/>
          </w:tcPr>
          <w:p>
            <w:pPr>
              <w:rPr>
                <w:rFonts w:hint="eastAsia" w:ascii="宋体" w:hAnsi="宋体"/>
              </w:rPr>
            </w:pPr>
          </w:p>
        </w:tc>
        <w:tc>
          <w:tcPr>
            <w:tcW w:w="216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40"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adjustRightInd w:val="0"/>
              <w:snapToGrid w:val="0"/>
              <w:spacing w:line="360" w:lineRule="auto"/>
              <w:rPr>
                <w:rFonts w:hint="eastAsia" w:ascii="宋体" w:hAnsi="宋体"/>
                <w:b/>
              </w:rPr>
            </w:pPr>
          </w:p>
        </w:tc>
        <w:tc>
          <w:tcPr>
            <w:tcW w:w="2700" w:type="dxa"/>
            <w:gridSpan w:val="2"/>
            <w:vMerge w:val="continue"/>
            <w:noWrap w:val="0"/>
            <w:vAlign w:val="center"/>
          </w:tcPr>
          <w:p>
            <w:pPr>
              <w:numPr>
                <w:ilvl w:val="0"/>
                <w:numId w:val="11"/>
              </w:numPr>
              <w:spacing w:line="360" w:lineRule="auto"/>
              <w:rPr>
                <w:rFonts w:hint="eastAsia" w:ascii="宋体" w:hAnsi="宋体"/>
                <w:b/>
              </w:rPr>
            </w:pPr>
          </w:p>
        </w:tc>
        <w:tc>
          <w:tcPr>
            <w:tcW w:w="5361" w:type="dxa"/>
            <w:gridSpan w:val="5"/>
            <w:tcBorders>
              <w:bottom w:val="single" w:color="auto" w:sz="4" w:space="0"/>
            </w:tcBorders>
            <w:noWrap w:val="0"/>
            <w:vAlign w:val="top"/>
          </w:tcPr>
          <w:p>
            <w:pPr>
              <w:spacing w:line="300" w:lineRule="exact"/>
              <w:rPr>
                <w:rFonts w:hint="eastAsia" w:ascii="宋体" w:hAnsi="宋体"/>
              </w:rPr>
            </w:pPr>
            <w:r>
              <w:rPr>
                <w:rFonts w:hint="eastAsia" w:ascii="宋体" w:hAnsi="宋体"/>
              </w:rPr>
              <w:t>D：轻率、随意、毫无计划的管理企业资产，造成企业资产流失</w:t>
            </w:r>
            <w:r>
              <w:rPr>
                <w:rFonts w:hint="eastAsia" w:ascii="宋体" w:hAnsi="宋体"/>
                <w:b/>
              </w:rPr>
              <w:t>；</w:t>
            </w:r>
            <w:r>
              <w:rPr>
                <w:rFonts w:hint="eastAsia" w:ascii="宋体" w:hAnsi="宋体"/>
              </w:rPr>
              <w:t>在资产管理使用过程中所给出的灵活性是轻率、徇私的</w:t>
            </w:r>
          </w:p>
        </w:tc>
        <w:tc>
          <w:tcPr>
            <w:tcW w:w="1800" w:type="dxa"/>
            <w:gridSpan w:val="2"/>
            <w:vMerge w:val="continue"/>
            <w:tcBorders>
              <w:bottom w:val="single" w:color="auto" w:sz="4" w:space="0"/>
            </w:tcBorders>
            <w:noWrap w:val="0"/>
            <w:vAlign w:val="top"/>
          </w:tcPr>
          <w:p>
            <w:pPr>
              <w:rPr>
                <w:rFonts w:hint="eastAsia" w:ascii="宋体" w:hAnsi="宋体"/>
              </w:rPr>
            </w:pPr>
          </w:p>
        </w:tc>
        <w:tc>
          <w:tcPr>
            <w:tcW w:w="2160" w:type="dxa"/>
            <w:gridSpan w:val="2"/>
            <w:vMerge w:val="continue"/>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0"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adjustRightInd w:val="0"/>
              <w:snapToGrid w:val="0"/>
              <w:spacing w:line="360" w:lineRule="auto"/>
              <w:rPr>
                <w:rFonts w:hint="eastAsia" w:ascii="宋体" w:hAnsi="宋体"/>
                <w:b/>
                <w:snapToGrid w:val="0"/>
              </w:rPr>
            </w:pPr>
          </w:p>
        </w:tc>
        <w:tc>
          <w:tcPr>
            <w:tcW w:w="2700" w:type="dxa"/>
            <w:gridSpan w:val="2"/>
            <w:vMerge w:val="restart"/>
            <w:noWrap w:val="0"/>
            <w:vAlign w:val="center"/>
          </w:tcPr>
          <w:p>
            <w:pPr>
              <w:spacing w:line="360" w:lineRule="auto"/>
              <w:rPr>
                <w:rFonts w:hint="eastAsia" w:ascii="宋体" w:hAnsi="宋体"/>
                <w:b/>
              </w:rPr>
            </w:pPr>
            <w:r>
              <w:rPr>
                <w:rFonts w:hint="eastAsia" w:ascii="宋体" w:hAnsi="宋体"/>
                <w:b/>
              </w:rPr>
              <w:t>2．发现问题的及时有效性</w:t>
            </w:r>
          </w:p>
        </w:tc>
        <w:tc>
          <w:tcPr>
            <w:tcW w:w="5361" w:type="dxa"/>
            <w:gridSpan w:val="5"/>
            <w:tcBorders>
              <w:bottom w:val="single" w:color="auto" w:sz="4" w:space="0"/>
            </w:tcBorders>
            <w:noWrap w:val="0"/>
            <w:vAlign w:val="top"/>
          </w:tcPr>
          <w:p>
            <w:pPr>
              <w:spacing w:line="300" w:lineRule="exact"/>
              <w:rPr>
                <w:rFonts w:hint="eastAsia" w:ascii="宋体" w:hAnsi="宋体"/>
              </w:rPr>
            </w:pPr>
            <w:r>
              <w:rPr>
                <w:rFonts w:hint="eastAsia" w:ascii="宋体" w:hAnsi="宋体"/>
              </w:rPr>
              <w:t>S:在资产管理中能及时发现和有效解决资产流失问题、不延误</w:t>
            </w:r>
          </w:p>
        </w:tc>
        <w:tc>
          <w:tcPr>
            <w:tcW w:w="1800" w:type="dxa"/>
            <w:gridSpan w:val="2"/>
            <w:vMerge w:val="restart"/>
            <w:noWrap w:val="0"/>
            <w:vAlign w:val="top"/>
          </w:tcPr>
          <w:p>
            <w:pPr>
              <w:rPr>
                <w:rFonts w:hint="eastAsia" w:ascii="宋体" w:hAnsi="宋体"/>
              </w:rPr>
            </w:pPr>
          </w:p>
        </w:tc>
        <w:tc>
          <w:tcPr>
            <w:tcW w:w="216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45"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adjustRightInd w:val="0"/>
              <w:snapToGrid w:val="0"/>
              <w:spacing w:line="360" w:lineRule="auto"/>
              <w:rPr>
                <w:rFonts w:hint="eastAsia" w:ascii="宋体" w:hAnsi="宋体"/>
                <w:b/>
                <w:snapToGrid w:val="0"/>
              </w:rPr>
            </w:pPr>
          </w:p>
        </w:tc>
        <w:tc>
          <w:tcPr>
            <w:tcW w:w="2700" w:type="dxa"/>
            <w:gridSpan w:val="2"/>
            <w:vMerge w:val="continue"/>
            <w:noWrap w:val="0"/>
            <w:vAlign w:val="top"/>
          </w:tcPr>
          <w:p>
            <w:pPr>
              <w:numPr>
                <w:ilvl w:val="0"/>
                <w:numId w:val="11"/>
              </w:numPr>
              <w:spacing w:line="360" w:lineRule="auto"/>
              <w:rPr>
                <w:rFonts w:hint="eastAsia" w:ascii="宋体" w:hAnsi="宋体"/>
                <w:b/>
              </w:rPr>
            </w:pPr>
          </w:p>
        </w:tc>
        <w:tc>
          <w:tcPr>
            <w:tcW w:w="5361" w:type="dxa"/>
            <w:gridSpan w:val="5"/>
            <w:tcBorders>
              <w:bottom w:val="single" w:color="auto" w:sz="4" w:space="0"/>
            </w:tcBorders>
            <w:noWrap w:val="0"/>
            <w:vAlign w:val="top"/>
          </w:tcPr>
          <w:p>
            <w:pPr>
              <w:spacing w:line="300" w:lineRule="exact"/>
              <w:rPr>
                <w:rFonts w:hint="eastAsia" w:ascii="宋体" w:hAnsi="宋体"/>
              </w:rPr>
            </w:pPr>
            <w:r>
              <w:rPr>
                <w:rFonts w:hint="eastAsia" w:ascii="宋体" w:hAnsi="宋体"/>
              </w:rPr>
              <w:t>D:在资产管理中不能及时发现和解决问题，即使发现问题后，解决措施进程仍然缓慢、手段不得力</w:t>
            </w:r>
          </w:p>
        </w:tc>
        <w:tc>
          <w:tcPr>
            <w:tcW w:w="1800" w:type="dxa"/>
            <w:gridSpan w:val="2"/>
            <w:vMerge w:val="continue"/>
            <w:tcBorders>
              <w:bottom w:val="single" w:color="auto" w:sz="4" w:space="0"/>
            </w:tcBorders>
            <w:noWrap w:val="0"/>
            <w:vAlign w:val="top"/>
          </w:tcPr>
          <w:p>
            <w:pPr>
              <w:rPr>
                <w:rFonts w:hint="eastAsia" w:ascii="宋体" w:hAnsi="宋体"/>
              </w:rPr>
            </w:pPr>
          </w:p>
        </w:tc>
        <w:tc>
          <w:tcPr>
            <w:tcW w:w="2160" w:type="dxa"/>
            <w:gridSpan w:val="2"/>
            <w:vMerge w:val="continue"/>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90"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adjustRightInd w:val="0"/>
              <w:snapToGrid w:val="0"/>
              <w:spacing w:line="360" w:lineRule="auto"/>
              <w:rPr>
                <w:rFonts w:hint="eastAsia" w:ascii="宋体" w:hAnsi="宋体"/>
                <w:b/>
                <w:snapToGrid w:val="0"/>
              </w:rPr>
            </w:pPr>
          </w:p>
        </w:tc>
        <w:tc>
          <w:tcPr>
            <w:tcW w:w="2700" w:type="dxa"/>
            <w:gridSpan w:val="2"/>
            <w:vMerge w:val="restart"/>
            <w:noWrap w:val="0"/>
            <w:vAlign w:val="center"/>
          </w:tcPr>
          <w:p>
            <w:pPr>
              <w:spacing w:line="360" w:lineRule="auto"/>
              <w:rPr>
                <w:rFonts w:hint="eastAsia" w:ascii="宋体" w:hAnsi="宋体"/>
                <w:b/>
              </w:rPr>
            </w:pPr>
            <w:r>
              <w:rPr>
                <w:rFonts w:hint="eastAsia" w:ascii="宋体" w:hAnsi="宋体"/>
                <w:b/>
              </w:rPr>
              <w:t>3．提出方案的有效性</w:t>
            </w:r>
          </w:p>
        </w:tc>
        <w:tc>
          <w:tcPr>
            <w:tcW w:w="5361" w:type="dxa"/>
            <w:gridSpan w:val="5"/>
            <w:tcBorders>
              <w:bottom w:val="single" w:color="auto" w:sz="4" w:space="0"/>
            </w:tcBorders>
            <w:noWrap w:val="0"/>
            <w:vAlign w:val="top"/>
          </w:tcPr>
          <w:p>
            <w:pPr>
              <w:spacing w:line="300" w:lineRule="exact"/>
              <w:rPr>
                <w:rFonts w:hint="eastAsia" w:ascii="宋体" w:hAnsi="宋体"/>
              </w:rPr>
            </w:pPr>
            <w:r>
              <w:rPr>
                <w:rFonts w:hint="eastAsia" w:ascii="宋体" w:hAnsi="宋体"/>
              </w:rPr>
              <w:t>S：资产管理方案信息确凿、考虑全面、论证充分，很好的保证了企业资产保值增值目标的实现</w:t>
            </w:r>
          </w:p>
        </w:tc>
        <w:tc>
          <w:tcPr>
            <w:tcW w:w="1800" w:type="dxa"/>
            <w:gridSpan w:val="2"/>
            <w:vMerge w:val="restart"/>
            <w:noWrap w:val="0"/>
            <w:vAlign w:val="top"/>
          </w:tcPr>
          <w:p>
            <w:pPr>
              <w:rPr>
                <w:rFonts w:hint="eastAsia" w:ascii="宋体" w:hAnsi="宋体"/>
              </w:rPr>
            </w:pPr>
          </w:p>
        </w:tc>
        <w:tc>
          <w:tcPr>
            <w:tcW w:w="216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55"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adjustRightInd w:val="0"/>
              <w:snapToGrid w:val="0"/>
              <w:spacing w:line="360" w:lineRule="auto"/>
              <w:rPr>
                <w:rFonts w:hint="eastAsia" w:ascii="宋体" w:hAnsi="宋体"/>
                <w:b/>
                <w:snapToGrid w:val="0"/>
              </w:rPr>
            </w:pPr>
          </w:p>
        </w:tc>
        <w:tc>
          <w:tcPr>
            <w:tcW w:w="2700" w:type="dxa"/>
            <w:gridSpan w:val="2"/>
            <w:vMerge w:val="continue"/>
            <w:noWrap w:val="0"/>
            <w:vAlign w:val="center"/>
          </w:tcPr>
          <w:p>
            <w:pPr>
              <w:numPr>
                <w:ilvl w:val="0"/>
                <w:numId w:val="11"/>
              </w:numPr>
              <w:spacing w:line="360" w:lineRule="auto"/>
              <w:rPr>
                <w:rFonts w:hint="eastAsia" w:ascii="宋体" w:hAnsi="宋体"/>
                <w:b/>
              </w:rPr>
            </w:pPr>
          </w:p>
        </w:tc>
        <w:tc>
          <w:tcPr>
            <w:tcW w:w="5361" w:type="dxa"/>
            <w:gridSpan w:val="5"/>
            <w:tcBorders>
              <w:bottom w:val="single" w:color="auto" w:sz="4" w:space="0"/>
            </w:tcBorders>
            <w:noWrap w:val="0"/>
            <w:vAlign w:val="top"/>
          </w:tcPr>
          <w:p>
            <w:pPr>
              <w:spacing w:line="300" w:lineRule="exact"/>
              <w:rPr>
                <w:rFonts w:hint="eastAsia" w:ascii="宋体" w:hAnsi="宋体"/>
              </w:rPr>
            </w:pPr>
            <w:r>
              <w:rPr>
                <w:rFonts w:hint="eastAsia" w:ascii="宋体" w:hAnsi="宋体"/>
              </w:rPr>
              <w:t>D：资产管理方案制定草率、考虑简单、步骤手段不得力、没有经过充分论证，无法保证企业资产保值增值目标的实现</w:t>
            </w:r>
          </w:p>
        </w:tc>
        <w:tc>
          <w:tcPr>
            <w:tcW w:w="1800" w:type="dxa"/>
            <w:gridSpan w:val="2"/>
            <w:vMerge w:val="continue"/>
            <w:tcBorders>
              <w:bottom w:val="single" w:color="auto" w:sz="4" w:space="0"/>
            </w:tcBorders>
            <w:noWrap w:val="0"/>
            <w:vAlign w:val="top"/>
          </w:tcPr>
          <w:p>
            <w:pPr>
              <w:rPr>
                <w:rFonts w:hint="eastAsia" w:ascii="宋体" w:hAnsi="宋体"/>
              </w:rPr>
            </w:pPr>
          </w:p>
        </w:tc>
        <w:tc>
          <w:tcPr>
            <w:tcW w:w="2160" w:type="dxa"/>
            <w:gridSpan w:val="2"/>
            <w:vMerge w:val="continue"/>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780" w:hRule="atLeast"/>
        </w:trPr>
        <w:tc>
          <w:tcPr>
            <w:tcW w:w="1548" w:type="dxa"/>
            <w:vMerge w:val="continue"/>
            <w:noWrap w:val="0"/>
            <w:vAlign w:val="top"/>
          </w:tcPr>
          <w:p>
            <w:pPr>
              <w:rPr>
                <w:rFonts w:hint="eastAsia" w:ascii="宋体" w:hAnsi="宋体"/>
              </w:rPr>
            </w:pPr>
          </w:p>
        </w:tc>
        <w:tc>
          <w:tcPr>
            <w:tcW w:w="1080" w:type="dxa"/>
            <w:vMerge w:val="restart"/>
            <w:noWrap w:val="0"/>
            <w:vAlign w:val="center"/>
          </w:tcPr>
          <w:p>
            <w:pPr>
              <w:adjustRightInd w:val="0"/>
              <w:snapToGrid w:val="0"/>
              <w:spacing w:line="360" w:lineRule="auto"/>
              <w:rPr>
                <w:rFonts w:hint="eastAsia" w:ascii="宋体" w:hAnsi="宋体"/>
                <w:b/>
                <w:snapToGrid w:val="0"/>
              </w:rPr>
            </w:pPr>
            <w:r>
              <w:rPr>
                <w:rFonts w:hint="eastAsia" w:ascii="宋体" w:hAnsi="宋体"/>
                <w:b/>
              </w:rPr>
              <w:t>涉税管理</w:t>
            </w:r>
          </w:p>
        </w:tc>
        <w:tc>
          <w:tcPr>
            <w:tcW w:w="2700" w:type="dxa"/>
            <w:gridSpan w:val="2"/>
            <w:vMerge w:val="restart"/>
            <w:noWrap w:val="0"/>
            <w:vAlign w:val="center"/>
          </w:tcPr>
          <w:p>
            <w:pPr>
              <w:spacing w:line="360" w:lineRule="auto"/>
              <w:rPr>
                <w:rFonts w:hint="eastAsia" w:ascii="宋体" w:hAnsi="宋体"/>
                <w:b/>
              </w:rPr>
            </w:pPr>
            <w:r>
              <w:rPr>
                <w:rFonts w:hint="eastAsia" w:ascii="宋体" w:hAnsi="宋体"/>
                <w:b/>
              </w:rPr>
              <w:t>1．执行计划的严肃性；</w:t>
            </w:r>
          </w:p>
        </w:tc>
        <w:tc>
          <w:tcPr>
            <w:tcW w:w="5361" w:type="dxa"/>
            <w:gridSpan w:val="5"/>
            <w:tcBorders>
              <w:bottom w:val="single" w:color="auto" w:sz="4" w:space="0"/>
            </w:tcBorders>
            <w:noWrap w:val="0"/>
            <w:vAlign w:val="top"/>
          </w:tcPr>
          <w:p>
            <w:pPr>
              <w:spacing w:line="300" w:lineRule="exact"/>
              <w:rPr>
                <w:rFonts w:hint="eastAsia" w:ascii="宋体" w:hAnsi="宋体"/>
              </w:rPr>
            </w:pPr>
            <w:r>
              <w:rPr>
                <w:rFonts w:hint="eastAsia" w:ascii="宋体" w:hAnsi="宋体"/>
              </w:rPr>
              <w:t>S:按集团公司利益和国家税法调整</w:t>
            </w:r>
            <w:r>
              <w:rPr>
                <w:rFonts w:hint="eastAsia" w:ascii="宋体" w:hAnsi="宋体"/>
                <w:b/>
              </w:rPr>
              <w:t>，</w:t>
            </w:r>
            <w:r>
              <w:rPr>
                <w:rFonts w:hint="eastAsia" w:ascii="宋体" w:hAnsi="宋体"/>
              </w:rPr>
              <w:t>及时有效的提出企业上税调整方案，保证企业利益实现；企业上税过程中提出的灵活性处理措施是极其慎重合理的</w:t>
            </w:r>
          </w:p>
        </w:tc>
        <w:tc>
          <w:tcPr>
            <w:tcW w:w="1800" w:type="dxa"/>
            <w:gridSpan w:val="2"/>
            <w:vMerge w:val="restart"/>
            <w:noWrap w:val="0"/>
            <w:vAlign w:val="top"/>
          </w:tcPr>
          <w:p>
            <w:pPr>
              <w:rPr>
                <w:rFonts w:hint="eastAsia" w:ascii="宋体" w:hAnsi="宋体"/>
              </w:rPr>
            </w:pPr>
          </w:p>
        </w:tc>
        <w:tc>
          <w:tcPr>
            <w:tcW w:w="216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15"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adjustRightInd w:val="0"/>
              <w:snapToGrid w:val="0"/>
              <w:spacing w:line="360" w:lineRule="auto"/>
              <w:rPr>
                <w:rFonts w:hint="eastAsia" w:ascii="宋体" w:hAnsi="宋体"/>
                <w:b/>
              </w:rPr>
            </w:pPr>
          </w:p>
        </w:tc>
        <w:tc>
          <w:tcPr>
            <w:tcW w:w="2700" w:type="dxa"/>
            <w:gridSpan w:val="2"/>
            <w:vMerge w:val="continue"/>
            <w:noWrap w:val="0"/>
            <w:vAlign w:val="center"/>
          </w:tcPr>
          <w:p>
            <w:pPr>
              <w:numPr>
                <w:ilvl w:val="0"/>
                <w:numId w:val="12"/>
              </w:numPr>
              <w:spacing w:line="360" w:lineRule="auto"/>
              <w:rPr>
                <w:rFonts w:hint="eastAsia" w:ascii="宋体" w:hAnsi="宋体"/>
                <w:b/>
              </w:rPr>
            </w:pPr>
          </w:p>
        </w:tc>
        <w:tc>
          <w:tcPr>
            <w:tcW w:w="5361" w:type="dxa"/>
            <w:gridSpan w:val="5"/>
            <w:tcBorders>
              <w:bottom w:val="single" w:color="auto" w:sz="4" w:space="0"/>
            </w:tcBorders>
            <w:noWrap w:val="0"/>
            <w:vAlign w:val="top"/>
          </w:tcPr>
          <w:p>
            <w:pPr>
              <w:spacing w:line="300" w:lineRule="exact"/>
              <w:rPr>
                <w:rFonts w:hint="eastAsia" w:ascii="宋体" w:hAnsi="宋体"/>
              </w:rPr>
            </w:pPr>
            <w:r>
              <w:rPr>
                <w:rFonts w:hint="eastAsia" w:ascii="宋体" w:hAnsi="宋体"/>
              </w:rPr>
              <w:t>D：未能根据国家税法调整规定及时有效的提出企业上税调整方案；企业上税过程中提出的灵活性处理措施是轻率徇私的，妨碍了国家和企业利益</w:t>
            </w:r>
          </w:p>
        </w:tc>
        <w:tc>
          <w:tcPr>
            <w:tcW w:w="1800" w:type="dxa"/>
            <w:gridSpan w:val="2"/>
            <w:vMerge w:val="continue"/>
            <w:tcBorders>
              <w:bottom w:val="single" w:color="auto" w:sz="4" w:space="0"/>
            </w:tcBorders>
            <w:noWrap w:val="0"/>
            <w:vAlign w:val="top"/>
          </w:tcPr>
          <w:p>
            <w:pPr>
              <w:rPr>
                <w:rFonts w:hint="eastAsia" w:ascii="宋体" w:hAnsi="宋体"/>
              </w:rPr>
            </w:pPr>
          </w:p>
        </w:tc>
        <w:tc>
          <w:tcPr>
            <w:tcW w:w="2160" w:type="dxa"/>
            <w:gridSpan w:val="2"/>
            <w:vMerge w:val="continue"/>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0"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adjustRightInd w:val="0"/>
              <w:snapToGrid w:val="0"/>
              <w:spacing w:line="360" w:lineRule="auto"/>
              <w:rPr>
                <w:rFonts w:hint="eastAsia" w:ascii="宋体" w:hAnsi="宋体"/>
                <w:b/>
                <w:snapToGrid w:val="0"/>
              </w:rPr>
            </w:pPr>
          </w:p>
        </w:tc>
        <w:tc>
          <w:tcPr>
            <w:tcW w:w="2700" w:type="dxa"/>
            <w:gridSpan w:val="2"/>
            <w:vMerge w:val="restart"/>
            <w:noWrap w:val="0"/>
            <w:vAlign w:val="center"/>
          </w:tcPr>
          <w:p>
            <w:pPr>
              <w:spacing w:line="360" w:lineRule="auto"/>
              <w:rPr>
                <w:rFonts w:hint="eastAsia" w:ascii="宋体" w:hAnsi="宋体"/>
              </w:rPr>
            </w:pPr>
            <w:r>
              <w:rPr>
                <w:rFonts w:hint="eastAsia" w:ascii="宋体" w:hAnsi="宋体"/>
                <w:b/>
              </w:rPr>
              <w:t>2．提出方案的有效性</w:t>
            </w:r>
          </w:p>
        </w:tc>
        <w:tc>
          <w:tcPr>
            <w:tcW w:w="5361" w:type="dxa"/>
            <w:gridSpan w:val="5"/>
            <w:tcBorders>
              <w:bottom w:val="single" w:color="auto" w:sz="4" w:space="0"/>
            </w:tcBorders>
            <w:noWrap w:val="0"/>
            <w:vAlign w:val="top"/>
          </w:tcPr>
          <w:p>
            <w:pPr>
              <w:spacing w:line="300" w:lineRule="exact"/>
              <w:rPr>
                <w:rFonts w:hint="eastAsia" w:ascii="宋体" w:hAnsi="宋体"/>
              </w:rPr>
            </w:pPr>
            <w:r>
              <w:rPr>
                <w:rFonts w:hint="eastAsia" w:ascii="宋体" w:hAnsi="宋体"/>
              </w:rPr>
              <w:t>S：企业上税方案信息确凿、考虑全面、论证充分，很好的保证和平衡了国家和企业利润目标的实现</w:t>
            </w:r>
          </w:p>
        </w:tc>
        <w:tc>
          <w:tcPr>
            <w:tcW w:w="1800" w:type="dxa"/>
            <w:gridSpan w:val="2"/>
            <w:vMerge w:val="restart"/>
            <w:noWrap w:val="0"/>
            <w:vAlign w:val="top"/>
          </w:tcPr>
          <w:p>
            <w:pPr>
              <w:rPr>
                <w:rFonts w:hint="eastAsia" w:ascii="宋体" w:hAnsi="宋体"/>
              </w:rPr>
            </w:pPr>
          </w:p>
        </w:tc>
        <w:tc>
          <w:tcPr>
            <w:tcW w:w="216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5"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adjustRightInd w:val="0"/>
              <w:snapToGrid w:val="0"/>
              <w:spacing w:line="360" w:lineRule="auto"/>
              <w:rPr>
                <w:rFonts w:hint="eastAsia" w:ascii="宋体" w:hAnsi="宋体"/>
                <w:b/>
                <w:snapToGrid w:val="0"/>
              </w:rPr>
            </w:pPr>
          </w:p>
        </w:tc>
        <w:tc>
          <w:tcPr>
            <w:tcW w:w="2700" w:type="dxa"/>
            <w:gridSpan w:val="2"/>
            <w:vMerge w:val="continue"/>
            <w:noWrap w:val="0"/>
            <w:vAlign w:val="top"/>
          </w:tcPr>
          <w:p>
            <w:pPr>
              <w:spacing w:line="360" w:lineRule="auto"/>
              <w:rPr>
                <w:rFonts w:hint="eastAsia" w:ascii="宋体" w:hAnsi="宋体"/>
                <w:b/>
              </w:rPr>
            </w:pPr>
          </w:p>
        </w:tc>
        <w:tc>
          <w:tcPr>
            <w:tcW w:w="5361" w:type="dxa"/>
            <w:gridSpan w:val="5"/>
            <w:tcBorders>
              <w:bottom w:val="single" w:color="auto" w:sz="4" w:space="0"/>
            </w:tcBorders>
            <w:noWrap w:val="0"/>
            <w:vAlign w:val="top"/>
          </w:tcPr>
          <w:p>
            <w:pPr>
              <w:spacing w:line="300" w:lineRule="exact"/>
              <w:rPr>
                <w:rFonts w:hint="eastAsia" w:ascii="宋体" w:hAnsi="宋体"/>
              </w:rPr>
            </w:pPr>
            <w:r>
              <w:rPr>
                <w:rFonts w:hint="eastAsia" w:ascii="宋体" w:hAnsi="宋体"/>
              </w:rPr>
              <w:t>D：企业上税方案制定草率、考虑简单、没有经过充分论证，伤害了国家和企业利润目标的实现</w:t>
            </w:r>
          </w:p>
        </w:tc>
        <w:tc>
          <w:tcPr>
            <w:tcW w:w="1800" w:type="dxa"/>
            <w:gridSpan w:val="2"/>
            <w:vMerge w:val="continue"/>
            <w:noWrap w:val="0"/>
            <w:vAlign w:val="top"/>
          </w:tcPr>
          <w:p>
            <w:pPr>
              <w:rPr>
                <w:rFonts w:hint="eastAsia" w:ascii="宋体" w:hAnsi="宋体"/>
              </w:rPr>
            </w:pPr>
          </w:p>
        </w:tc>
        <w:tc>
          <w:tcPr>
            <w:tcW w:w="2160"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05" w:hRule="atLeast"/>
        </w:trPr>
        <w:tc>
          <w:tcPr>
            <w:tcW w:w="1548" w:type="dxa"/>
            <w:vMerge w:val="continue"/>
            <w:noWrap w:val="0"/>
            <w:vAlign w:val="top"/>
          </w:tcPr>
          <w:p>
            <w:pPr>
              <w:rPr>
                <w:rFonts w:hint="eastAsia" w:ascii="宋体" w:hAnsi="宋体"/>
              </w:rPr>
            </w:pPr>
          </w:p>
        </w:tc>
        <w:tc>
          <w:tcPr>
            <w:tcW w:w="1080" w:type="dxa"/>
            <w:vMerge w:val="restart"/>
            <w:noWrap w:val="0"/>
            <w:vAlign w:val="center"/>
          </w:tcPr>
          <w:p>
            <w:pPr>
              <w:adjustRightInd w:val="0"/>
              <w:snapToGrid w:val="0"/>
              <w:spacing w:line="360" w:lineRule="auto"/>
              <w:rPr>
                <w:rFonts w:hint="eastAsia" w:ascii="宋体" w:hAnsi="宋体"/>
                <w:b/>
              </w:rPr>
            </w:pPr>
            <w:r>
              <w:rPr>
                <w:rFonts w:hint="eastAsia" w:ascii="宋体" w:hAnsi="宋体"/>
                <w:b/>
              </w:rPr>
              <w:t>其他职责</w:t>
            </w:r>
            <w:r>
              <w:rPr>
                <w:rFonts w:hint="eastAsia" w:ascii="宋体" w:hAnsi="宋体"/>
              </w:rPr>
              <w:t>（</w:t>
            </w:r>
            <w:r>
              <w:rPr>
                <w:rFonts w:ascii="宋体" w:hAnsi="宋体"/>
              </w:rPr>
              <w:t xml:space="preserve"> </w:t>
            </w:r>
            <w:r>
              <w:rPr>
                <w:rFonts w:hint="eastAsia" w:ascii="宋体" w:hAnsi="宋体"/>
              </w:rPr>
              <w:t>分）</w:t>
            </w:r>
          </w:p>
        </w:tc>
        <w:tc>
          <w:tcPr>
            <w:tcW w:w="2700" w:type="dxa"/>
            <w:gridSpan w:val="2"/>
            <w:vMerge w:val="restart"/>
            <w:noWrap w:val="0"/>
            <w:vAlign w:val="top"/>
          </w:tcPr>
          <w:p>
            <w:pPr>
              <w:spacing w:line="360" w:lineRule="auto"/>
              <w:rPr>
                <w:rFonts w:hint="eastAsia" w:ascii="宋体" w:hAnsi="宋体"/>
                <w:b/>
              </w:rPr>
            </w:pPr>
            <w:r>
              <w:rPr>
                <w:rFonts w:hint="eastAsia" w:ascii="宋体" w:hAnsi="宋体"/>
                <w:b/>
              </w:rPr>
              <w:t>完成程度</w:t>
            </w:r>
          </w:p>
        </w:tc>
        <w:tc>
          <w:tcPr>
            <w:tcW w:w="5361" w:type="dxa"/>
            <w:gridSpan w:val="5"/>
            <w:tcBorders>
              <w:bottom w:val="single" w:color="auto" w:sz="4" w:space="0"/>
            </w:tcBorders>
            <w:noWrap w:val="0"/>
            <w:vAlign w:val="top"/>
          </w:tcPr>
          <w:p>
            <w:pPr>
              <w:spacing w:line="300" w:lineRule="exact"/>
              <w:rPr>
                <w:rFonts w:hint="eastAsia" w:ascii="宋体" w:hAnsi="宋体"/>
              </w:rPr>
            </w:pPr>
            <w:r>
              <w:rPr>
                <w:rFonts w:ascii="宋体" w:hAnsi="宋体"/>
              </w:rPr>
              <w:t>S</w:t>
            </w:r>
            <w:r>
              <w:rPr>
                <w:rFonts w:hint="eastAsia" w:ascii="宋体" w:hAnsi="宋体"/>
              </w:rPr>
              <w:t>：有效完成</w:t>
            </w:r>
          </w:p>
        </w:tc>
        <w:tc>
          <w:tcPr>
            <w:tcW w:w="1800" w:type="dxa"/>
            <w:gridSpan w:val="2"/>
            <w:vMerge w:val="restart"/>
            <w:noWrap w:val="0"/>
            <w:vAlign w:val="top"/>
          </w:tcPr>
          <w:p>
            <w:pPr>
              <w:rPr>
                <w:rFonts w:hint="eastAsia" w:ascii="宋体" w:hAnsi="宋体"/>
              </w:rPr>
            </w:pPr>
          </w:p>
        </w:tc>
        <w:tc>
          <w:tcPr>
            <w:tcW w:w="216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05" w:hRule="atLeast"/>
        </w:trPr>
        <w:tc>
          <w:tcPr>
            <w:tcW w:w="1548" w:type="dxa"/>
            <w:vMerge w:val="continue"/>
            <w:noWrap w:val="0"/>
            <w:vAlign w:val="top"/>
          </w:tcPr>
          <w:p>
            <w:pPr>
              <w:rPr>
                <w:rFonts w:hint="eastAsia" w:ascii="宋体" w:hAnsi="宋体"/>
              </w:rPr>
            </w:pPr>
          </w:p>
        </w:tc>
        <w:tc>
          <w:tcPr>
            <w:tcW w:w="1080" w:type="dxa"/>
            <w:vMerge w:val="continue"/>
            <w:noWrap w:val="0"/>
            <w:vAlign w:val="center"/>
          </w:tcPr>
          <w:p>
            <w:pPr>
              <w:adjustRightInd w:val="0"/>
              <w:snapToGrid w:val="0"/>
              <w:spacing w:line="360" w:lineRule="auto"/>
              <w:rPr>
                <w:rFonts w:hint="eastAsia" w:ascii="宋体" w:hAnsi="宋体"/>
                <w:b/>
              </w:rPr>
            </w:pPr>
          </w:p>
        </w:tc>
        <w:tc>
          <w:tcPr>
            <w:tcW w:w="2700" w:type="dxa"/>
            <w:gridSpan w:val="2"/>
            <w:vMerge w:val="continue"/>
            <w:noWrap w:val="0"/>
            <w:vAlign w:val="top"/>
          </w:tcPr>
          <w:p>
            <w:pPr>
              <w:numPr>
                <w:ilvl w:val="0"/>
                <w:numId w:val="13"/>
              </w:numPr>
              <w:spacing w:line="360" w:lineRule="auto"/>
              <w:rPr>
                <w:rFonts w:hint="eastAsia" w:ascii="宋体" w:hAnsi="宋体"/>
                <w:b/>
              </w:rPr>
            </w:pPr>
          </w:p>
        </w:tc>
        <w:tc>
          <w:tcPr>
            <w:tcW w:w="5361" w:type="dxa"/>
            <w:gridSpan w:val="5"/>
            <w:tcBorders>
              <w:bottom w:val="single" w:color="auto" w:sz="4" w:space="0"/>
            </w:tcBorders>
            <w:noWrap w:val="0"/>
            <w:vAlign w:val="top"/>
          </w:tcPr>
          <w:p>
            <w:pPr>
              <w:spacing w:line="300" w:lineRule="exact"/>
              <w:rPr>
                <w:rFonts w:hint="eastAsia" w:ascii="宋体" w:hAnsi="宋体"/>
              </w:rPr>
            </w:pPr>
            <w:r>
              <w:rPr>
                <w:rFonts w:hint="eastAsia" w:ascii="宋体" w:hAnsi="宋体"/>
              </w:rPr>
              <w:t>D：得不到有效完成</w:t>
            </w:r>
          </w:p>
        </w:tc>
        <w:tc>
          <w:tcPr>
            <w:tcW w:w="1800" w:type="dxa"/>
            <w:gridSpan w:val="2"/>
            <w:vMerge w:val="continue"/>
            <w:tcBorders>
              <w:bottom w:val="single" w:color="auto" w:sz="4" w:space="0"/>
            </w:tcBorders>
            <w:noWrap w:val="0"/>
            <w:vAlign w:val="top"/>
          </w:tcPr>
          <w:p>
            <w:pPr>
              <w:rPr>
                <w:rFonts w:hint="eastAsia" w:ascii="宋体" w:hAnsi="宋体"/>
              </w:rPr>
            </w:pPr>
          </w:p>
        </w:tc>
        <w:tc>
          <w:tcPr>
            <w:tcW w:w="2160" w:type="dxa"/>
            <w:gridSpan w:val="2"/>
            <w:vMerge w:val="continue"/>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655" w:type="dxa"/>
            <w:gridSpan w:val="14"/>
            <w:noWrap w:val="0"/>
            <w:vAlign w:val="top"/>
          </w:tcPr>
          <w:p>
            <w:pPr>
              <w:rPr>
                <w:rFonts w:hint="eastAsia" w:ascii="宋体" w:hAnsi="宋体"/>
              </w:rPr>
            </w:pPr>
            <w:r>
              <w:rPr>
                <w:rFonts w:hint="eastAsia" w:ascii="宋体" w:hAnsi="宋体"/>
              </w:rPr>
              <w:t>考核总分（满分</w:t>
            </w:r>
            <w:r>
              <w:rPr>
                <w:rFonts w:ascii="宋体" w:hAnsi="宋体"/>
              </w:rPr>
              <w:t>100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4655" w:type="dxa"/>
            <w:gridSpan w:val="14"/>
            <w:noWrap w:val="0"/>
            <w:vAlign w:val="top"/>
          </w:tcPr>
          <w:p>
            <w:pPr>
              <w:rPr>
                <w:rFonts w:hint="eastAsia" w:ascii="宋体" w:hAnsi="宋体"/>
              </w:rPr>
            </w:pPr>
            <w:r>
              <w:rPr>
                <w:rFonts w:hint="eastAsia" w:ascii="宋体" w:hAnsi="宋体"/>
              </w:rPr>
              <w:t>再上级复核意见</w:t>
            </w:r>
          </w:p>
          <w:p>
            <w:pPr>
              <w:rPr>
                <w:rFonts w:hint="eastAsia" w:ascii="宋体" w:hAnsi="宋体"/>
              </w:rPr>
            </w:pPr>
          </w:p>
          <w:p>
            <w:pPr>
              <w:rPr>
                <w:rFonts w:hint="eastAsia" w:ascii="宋体" w:hAnsi="宋体"/>
              </w:rPr>
            </w:pPr>
          </w:p>
          <w:p>
            <w:pPr>
              <w:pStyle w:val="7"/>
              <w:tabs>
                <w:tab w:val="clear" w:pos="8296"/>
              </w:tabs>
              <w:rPr>
                <w:rFonts w:hint="eastAsia" w:ascii="宋体" w:hAnsi="宋体"/>
              </w:rPr>
            </w:pPr>
          </w:p>
          <w:p>
            <w:pPr>
              <w:rPr>
                <w:rFonts w:hint="eastAsia" w:ascii="宋体" w:hAnsi="宋体"/>
              </w:rPr>
            </w:pPr>
          </w:p>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5" w:type="dxa"/>
            <w:gridSpan w:val="14"/>
            <w:noWrap w:val="0"/>
            <w:vAlign w:val="top"/>
          </w:tcPr>
          <w:p>
            <w:pPr>
              <w:rPr>
                <w:rFonts w:hint="eastAsia" w:ascii="宋体" w:hAnsi="宋体"/>
              </w:rPr>
            </w:pPr>
            <w:r>
              <w:rPr>
                <w:rFonts w:hint="eastAsia" w:ascii="宋体" w:hAnsi="宋体"/>
              </w:rPr>
              <w:t xml:space="preserve">考评等级            </w:t>
            </w:r>
            <w:r>
              <w:rPr>
                <w:rFonts w:ascii="宋体" w:hAnsi="宋体"/>
              </w:rPr>
              <w:t>S</w:t>
            </w:r>
            <w:r>
              <w:rPr>
                <w:rFonts w:hint="eastAsia" w:ascii="宋体" w:hAnsi="宋体"/>
              </w:rPr>
              <w:t>（优秀）</w:t>
            </w:r>
            <w:r>
              <w:rPr>
                <w:rFonts w:ascii="宋体" w:hAnsi="宋体"/>
              </w:rPr>
              <w:t xml:space="preserve">  A</w:t>
            </w:r>
            <w:r>
              <w:rPr>
                <w:rFonts w:hint="eastAsia" w:ascii="宋体" w:hAnsi="宋体"/>
              </w:rPr>
              <w:t>（良好）</w:t>
            </w:r>
            <w:r>
              <w:rPr>
                <w:rFonts w:ascii="宋体" w:hAnsi="宋体"/>
              </w:rPr>
              <w:t xml:space="preserve"> B</w:t>
            </w:r>
            <w:r>
              <w:rPr>
                <w:rFonts w:hint="eastAsia" w:ascii="宋体" w:hAnsi="宋体"/>
              </w:rPr>
              <w:t>（及格）</w:t>
            </w:r>
            <w:r>
              <w:rPr>
                <w:rFonts w:ascii="宋体" w:hAnsi="宋体"/>
              </w:rPr>
              <w:t xml:space="preserve">   C</w:t>
            </w:r>
            <w:r>
              <w:rPr>
                <w:rFonts w:hint="eastAsia" w:ascii="宋体" w:hAnsi="宋体"/>
              </w:rPr>
              <w:t>（不足）</w:t>
            </w:r>
            <w:r>
              <w:rPr>
                <w:rFonts w:ascii="宋体" w:hAnsi="宋体"/>
              </w:rPr>
              <w:t xml:space="preserve">     D</w:t>
            </w:r>
            <w:r>
              <w:rPr>
                <w:rFonts w:hint="eastAsia" w:ascii="宋体" w:hAnsi="宋体"/>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628" w:type="dxa"/>
            <w:gridSpan w:val="2"/>
            <w:noWrap w:val="0"/>
            <w:vAlign w:val="center"/>
          </w:tcPr>
          <w:p>
            <w:pPr>
              <w:rPr>
                <w:rFonts w:hint="eastAsia" w:ascii="宋体" w:hAnsi="宋体"/>
              </w:rPr>
            </w:pPr>
            <w:r>
              <w:rPr>
                <w:rFonts w:hint="eastAsia" w:ascii="宋体" w:hAnsi="宋体"/>
              </w:rPr>
              <w:t>被考核者签名</w:t>
            </w:r>
          </w:p>
        </w:tc>
        <w:tc>
          <w:tcPr>
            <w:tcW w:w="12027" w:type="dxa"/>
            <w:gridSpan w:val="12"/>
            <w:noWrap w:val="0"/>
            <w:vAlign w:val="center"/>
          </w:tcPr>
          <w:p>
            <w:pPr>
              <w:rPr>
                <w:rFonts w:hint="eastAsia" w:ascii="宋体" w:hAnsi="宋体"/>
              </w:rPr>
            </w:pP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628" w:type="dxa"/>
            <w:gridSpan w:val="2"/>
            <w:noWrap w:val="0"/>
            <w:vAlign w:val="center"/>
          </w:tcPr>
          <w:p>
            <w:pPr>
              <w:rPr>
                <w:rFonts w:hint="eastAsia" w:ascii="宋体" w:hAnsi="宋体"/>
              </w:rPr>
            </w:pPr>
          </w:p>
        </w:tc>
        <w:tc>
          <w:tcPr>
            <w:tcW w:w="3811" w:type="dxa"/>
            <w:gridSpan w:val="4"/>
            <w:noWrap w:val="0"/>
            <w:vAlign w:val="center"/>
          </w:tcPr>
          <w:p>
            <w:pPr>
              <w:rPr>
                <w:rFonts w:hint="eastAsia" w:ascii="宋体" w:hAnsi="宋体"/>
              </w:rPr>
            </w:pPr>
            <w:r>
              <w:rPr>
                <w:rFonts w:hint="eastAsia" w:ascii="宋体" w:hAnsi="宋体"/>
              </w:rPr>
              <w:t>直接上级签名：</w:t>
            </w:r>
          </w:p>
        </w:tc>
        <w:tc>
          <w:tcPr>
            <w:tcW w:w="8216" w:type="dxa"/>
            <w:gridSpan w:val="8"/>
            <w:tcBorders>
              <w:bottom w:val="single" w:color="auto" w:sz="4" w:space="0"/>
            </w:tcBorders>
            <w:noWrap w:val="0"/>
            <w:vAlign w:val="center"/>
          </w:tcPr>
          <w:p>
            <w:pPr>
              <w:rPr>
                <w:rFonts w:hint="eastAsia" w:ascii="宋体" w:hAnsi="宋体"/>
              </w:rPr>
            </w:pPr>
            <w:r>
              <w:rPr>
                <w:rFonts w:hint="eastAsia" w:ascii="宋体" w:hAnsi="宋体"/>
              </w:rPr>
              <w:t>再上级签名：</w:t>
            </w:r>
          </w:p>
        </w:tc>
      </w:tr>
    </w:tbl>
    <w:p>
      <w:pPr>
        <w:rPr>
          <w:rFonts w:hint="eastAsia" w:ascii="宋体" w:hAnsi="宋体"/>
        </w:rPr>
      </w:pPr>
      <w:r>
        <w:rPr>
          <w:rFonts w:hint="eastAsia" w:ascii="宋体" w:hAnsi="宋体"/>
        </w:rPr>
        <w:t>注：标</w:t>
      </w:r>
      <w:r>
        <w:rPr>
          <w:rFonts w:ascii="宋体" w:hAnsi="宋体"/>
        </w:rPr>
        <w:t>H</w:t>
      </w:r>
      <w:r>
        <w:rPr>
          <w:rFonts w:hint="eastAsia" w:ascii="宋体" w:hAnsi="宋体"/>
        </w:rPr>
        <w:t>者为本考核项目的核心条款，该条款评分为</w:t>
      </w:r>
      <w:r>
        <w:rPr>
          <w:rFonts w:ascii="宋体" w:hAnsi="宋体"/>
        </w:rPr>
        <w:t>D</w:t>
      </w:r>
      <w:r>
        <w:rPr>
          <w:rFonts w:hint="eastAsia" w:ascii="宋体" w:hAnsi="宋体"/>
        </w:rPr>
        <w:t>时，整个考核项目评分为</w:t>
      </w:r>
      <w:r>
        <w:rPr>
          <w:rFonts w:ascii="宋体" w:hAnsi="宋体"/>
        </w:rPr>
        <w:t>D</w:t>
      </w:r>
      <w:r>
        <w:rPr>
          <w:rFonts w:hint="eastAsia" w:ascii="宋体" w:hAnsi="宋体"/>
        </w:rPr>
        <w:t>。</w:t>
      </w:r>
    </w:p>
    <w:p>
      <w:pPr>
        <w:pStyle w:val="3"/>
        <w:sectPr>
          <w:footnotePr>
            <w:numFmt w:val="decimal"/>
          </w:footnotePr>
          <w:pgSz w:w="16838" w:h="11906" w:orient="landscape"/>
          <w:pgMar w:top="1797" w:right="1440" w:bottom="1797" w:left="1440" w:header="851" w:footer="992" w:gutter="0"/>
          <w:cols w:space="425" w:num="1"/>
          <w:docGrid w:type="linesAndChars" w:linePitch="312" w:charSpace="0"/>
        </w:sectPr>
      </w:pPr>
    </w:p>
    <w:p>
      <w:pPr>
        <w:pStyle w:val="3"/>
        <w:rPr>
          <w:rFonts w:hint="eastAsia" w:ascii="Arial" w:hAnsi="Arial"/>
        </w:rPr>
      </w:pPr>
      <w:bookmarkStart w:id="11" w:name="_Toc6943976"/>
      <w:bookmarkStart w:id="12" w:name="_Toc12173561"/>
      <w:r>
        <w:rPr>
          <w:rFonts w:hint="eastAsia"/>
        </w:rPr>
        <w:t>经济师</w:t>
      </w:r>
      <w:bookmarkEnd w:id="11"/>
      <w:bookmarkEnd w:id="12"/>
    </w:p>
    <w:p>
      <w:pPr>
        <w:ind w:firstLine="3809"/>
        <w:rPr>
          <w:rFonts w:hint="eastAsia" w:ascii="宋体" w:hAnsi="宋体"/>
        </w:rPr>
      </w:pPr>
      <w:r>
        <w:rPr>
          <w:rFonts w:ascii="宋体" w:hAnsi="宋体"/>
        </w:rPr>
        <w:t xml:space="preserve">         </w:t>
      </w:r>
      <w:r>
        <w:rPr>
          <w:rFonts w:hint="eastAsia" w:ascii="宋体" w:hAnsi="宋体"/>
        </w:rPr>
        <w:t xml:space="preserve">                                                               填表时间：</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bl>
      <w:tblPr>
        <w:tblStyle w:val="8"/>
        <w:tblW w:w="1490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152"/>
        <w:gridCol w:w="1808"/>
        <w:gridCol w:w="893"/>
        <w:gridCol w:w="1008"/>
        <w:gridCol w:w="103"/>
        <w:gridCol w:w="1517"/>
        <w:gridCol w:w="1620"/>
        <w:gridCol w:w="2052"/>
        <w:gridCol w:w="1857"/>
        <w:gridCol w:w="5"/>
        <w:gridCol w:w="1694"/>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gridSpan w:val="2"/>
            <w:noWrap w:val="0"/>
            <w:vAlign w:val="top"/>
          </w:tcPr>
          <w:p>
            <w:pPr>
              <w:jc w:val="center"/>
              <w:rPr>
                <w:rFonts w:hint="eastAsia" w:ascii="宋体" w:hAnsi="宋体"/>
              </w:rPr>
            </w:pPr>
            <w:r>
              <w:rPr>
                <w:rFonts w:hint="eastAsia" w:ascii="宋体" w:hAnsi="宋体"/>
              </w:rPr>
              <w:t>被评员工姓名</w:t>
            </w:r>
          </w:p>
        </w:tc>
        <w:tc>
          <w:tcPr>
            <w:tcW w:w="1808" w:type="dxa"/>
            <w:noWrap w:val="0"/>
            <w:vAlign w:val="top"/>
          </w:tcPr>
          <w:p>
            <w:pPr>
              <w:jc w:val="center"/>
              <w:rPr>
                <w:rFonts w:hint="eastAsia" w:ascii="宋体" w:hAnsi="宋体"/>
              </w:rPr>
            </w:pPr>
          </w:p>
        </w:tc>
        <w:tc>
          <w:tcPr>
            <w:tcW w:w="1901" w:type="dxa"/>
            <w:gridSpan w:val="2"/>
            <w:noWrap w:val="0"/>
            <w:vAlign w:val="top"/>
          </w:tcPr>
          <w:p>
            <w:pPr>
              <w:jc w:val="center"/>
              <w:rPr>
                <w:rFonts w:hint="eastAsia" w:ascii="宋体" w:hAnsi="宋体"/>
              </w:rPr>
            </w:pPr>
            <w:r>
              <w:rPr>
                <w:rFonts w:hint="eastAsia" w:ascii="宋体" w:hAnsi="宋体"/>
              </w:rPr>
              <w:t>工作部门</w:t>
            </w:r>
          </w:p>
        </w:tc>
        <w:tc>
          <w:tcPr>
            <w:tcW w:w="1620" w:type="dxa"/>
            <w:gridSpan w:val="2"/>
            <w:noWrap w:val="0"/>
            <w:vAlign w:val="top"/>
          </w:tcPr>
          <w:p>
            <w:pPr>
              <w:jc w:val="center"/>
              <w:rPr>
                <w:rFonts w:hint="eastAsia" w:ascii="宋体" w:hAnsi="宋体"/>
              </w:rPr>
            </w:pPr>
          </w:p>
        </w:tc>
        <w:tc>
          <w:tcPr>
            <w:tcW w:w="1620" w:type="dxa"/>
            <w:noWrap w:val="0"/>
            <w:vAlign w:val="top"/>
          </w:tcPr>
          <w:p>
            <w:pPr>
              <w:jc w:val="center"/>
              <w:rPr>
                <w:rFonts w:hint="eastAsia" w:ascii="宋体" w:hAnsi="宋体"/>
              </w:rPr>
            </w:pPr>
            <w:r>
              <w:rPr>
                <w:rFonts w:hint="eastAsia" w:ascii="宋体" w:hAnsi="宋体"/>
              </w:rPr>
              <w:t>职务</w:t>
            </w:r>
          </w:p>
        </w:tc>
        <w:tc>
          <w:tcPr>
            <w:tcW w:w="2052" w:type="dxa"/>
            <w:noWrap w:val="0"/>
            <w:vAlign w:val="top"/>
          </w:tcPr>
          <w:p>
            <w:pPr>
              <w:jc w:val="center"/>
              <w:rPr>
                <w:rFonts w:hint="eastAsia" w:ascii="宋体" w:hAnsi="宋体"/>
              </w:rPr>
            </w:pPr>
          </w:p>
        </w:tc>
        <w:tc>
          <w:tcPr>
            <w:tcW w:w="1857" w:type="dxa"/>
            <w:noWrap w:val="0"/>
            <w:vAlign w:val="top"/>
          </w:tcPr>
          <w:p>
            <w:pPr>
              <w:jc w:val="center"/>
              <w:rPr>
                <w:rFonts w:hint="eastAsia" w:ascii="宋体" w:hAnsi="宋体"/>
              </w:rPr>
            </w:pPr>
            <w:r>
              <w:rPr>
                <w:rFonts w:hint="eastAsia" w:ascii="宋体" w:hAnsi="宋体"/>
              </w:rPr>
              <w:t>职务说明书编号</w:t>
            </w:r>
          </w:p>
        </w:tc>
        <w:tc>
          <w:tcPr>
            <w:tcW w:w="1705" w:type="dxa"/>
            <w:gridSpan w:val="3"/>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00" w:hRule="atLeast"/>
        </w:trPr>
        <w:tc>
          <w:tcPr>
            <w:tcW w:w="1186" w:type="dxa"/>
            <w:vMerge w:val="restart"/>
            <w:noWrap w:val="0"/>
            <w:vAlign w:val="center"/>
          </w:tcPr>
          <w:p>
            <w:pPr>
              <w:jc w:val="center"/>
              <w:rPr>
                <w:rFonts w:hint="eastAsia" w:ascii="宋体" w:hAnsi="宋体"/>
              </w:rPr>
            </w:pPr>
            <w:r>
              <w:rPr>
                <w:rFonts w:hint="eastAsia" w:ascii="宋体" w:hAnsi="宋体"/>
              </w:rPr>
              <w:t>考核内容</w:t>
            </w:r>
          </w:p>
        </w:tc>
        <w:tc>
          <w:tcPr>
            <w:tcW w:w="1152" w:type="dxa"/>
            <w:vMerge w:val="restart"/>
            <w:noWrap w:val="0"/>
            <w:vAlign w:val="center"/>
          </w:tcPr>
          <w:p>
            <w:pPr>
              <w:jc w:val="center"/>
              <w:rPr>
                <w:rFonts w:hint="eastAsia" w:ascii="宋体" w:hAnsi="宋体"/>
              </w:rPr>
            </w:pPr>
            <w:r>
              <w:rPr>
                <w:rFonts w:hint="eastAsia" w:ascii="宋体" w:hAnsi="宋体"/>
              </w:rPr>
              <w:t>考核项目</w:t>
            </w:r>
          </w:p>
        </w:tc>
        <w:tc>
          <w:tcPr>
            <w:tcW w:w="9001" w:type="dxa"/>
            <w:gridSpan w:val="7"/>
            <w:noWrap w:val="0"/>
            <w:vAlign w:val="center"/>
          </w:tcPr>
          <w:p>
            <w:pPr>
              <w:jc w:val="center"/>
              <w:rPr>
                <w:rFonts w:hint="eastAsia" w:ascii="宋体" w:hAnsi="宋体"/>
              </w:rPr>
            </w:pPr>
            <w:r>
              <w:rPr>
                <w:rFonts w:hint="eastAsia" w:ascii="宋体" w:hAnsi="宋体"/>
              </w:rPr>
              <w:t>考核要点</w:t>
            </w:r>
          </w:p>
        </w:tc>
        <w:tc>
          <w:tcPr>
            <w:tcW w:w="1857" w:type="dxa"/>
            <w:noWrap w:val="0"/>
            <w:vAlign w:val="center"/>
          </w:tcPr>
          <w:p>
            <w:pPr>
              <w:jc w:val="center"/>
              <w:rPr>
                <w:rFonts w:hint="eastAsia" w:ascii="宋体" w:hAnsi="宋体"/>
              </w:rPr>
            </w:pPr>
            <w:r>
              <w:rPr>
                <w:rFonts w:hint="eastAsia" w:ascii="宋体" w:hAnsi="宋体"/>
              </w:rPr>
              <w:t>区间分值</w:t>
            </w:r>
          </w:p>
        </w:tc>
        <w:tc>
          <w:tcPr>
            <w:tcW w:w="1699" w:type="dxa"/>
            <w:gridSpan w:val="2"/>
            <w:noWrap w:val="0"/>
            <w:vAlign w:val="center"/>
          </w:tcPr>
          <w:p>
            <w:pPr>
              <w:jc w:val="center"/>
              <w:rPr>
                <w:rFonts w:hint="eastAsia" w:ascii="宋体" w:hAnsi="宋体"/>
              </w:rPr>
            </w:pPr>
            <w:r>
              <w:rPr>
                <w:rFonts w:hint="eastAsia" w:ascii="宋体" w:hAnsi="宋体"/>
              </w:rPr>
              <w:t>直接上级评分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86" w:type="dxa"/>
            <w:vMerge w:val="continue"/>
            <w:noWrap w:val="0"/>
            <w:vAlign w:val="center"/>
          </w:tcPr>
          <w:p>
            <w:pPr>
              <w:jc w:val="center"/>
              <w:rPr>
                <w:rFonts w:hint="eastAsia" w:ascii="宋体" w:hAnsi="宋体"/>
              </w:rPr>
            </w:pPr>
          </w:p>
        </w:tc>
        <w:tc>
          <w:tcPr>
            <w:tcW w:w="1152" w:type="dxa"/>
            <w:vMerge w:val="continue"/>
            <w:noWrap w:val="0"/>
            <w:vAlign w:val="center"/>
          </w:tcPr>
          <w:p>
            <w:pPr>
              <w:jc w:val="center"/>
              <w:rPr>
                <w:rFonts w:hint="eastAsia" w:ascii="宋体" w:hAnsi="宋体"/>
              </w:rPr>
            </w:pPr>
          </w:p>
        </w:tc>
        <w:tc>
          <w:tcPr>
            <w:tcW w:w="2701" w:type="dxa"/>
            <w:gridSpan w:val="2"/>
            <w:noWrap w:val="0"/>
            <w:vAlign w:val="center"/>
          </w:tcPr>
          <w:p>
            <w:pPr>
              <w:jc w:val="center"/>
              <w:rPr>
                <w:rFonts w:hint="eastAsia" w:ascii="宋体" w:hAnsi="宋体"/>
              </w:rPr>
            </w:pPr>
            <w:r>
              <w:rPr>
                <w:rFonts w:hint="eastAsia" w:ascii="宋体" w:hAnsi="宋体"/>
              </w:rPr>
              <w:t>要点提示</w:t>
            </w:r>
          </w:p>
        </w:tc>
        <w:tc>
          <w:tcPr>
            <w:tcW w:w="6300" w:type="dxa"/>
            <w:gridSpan w:val="5"/>
            <w:noWrap w:val="0"/>
            <w:vAlign w:val="center"/>
          </w:tcPr>
          <w:p>
            <w:pPr>
              <w:jc w:val="center"/>
              <w:rPr>
                <w:rFonts w:hint="eastAsia" w:ascii="宋体" w:hAnsi="宋体"/>
              </w:rPr>
            </w:pPr>
            <w:r>
              <w:rPr>
                <w:rFonts w:hint="eastAsia" w:ascii="宋体" w:hAnsi="宋体"/>
              </w:rPr>
              <w:t>考核标准</w:t>
            </w:r>
          </w:p>
        </w:tc>
        <w:tc>
          <w:tcPr>
            <w:tcW w:w="1862" w:type="dxa"/>
            <w:gridSpan w:val="2"/>
            <w:noWrap w:val="0"/>
            <w:vAlign w:val="center"/>
          </w:tcPr>
          <w:p>
            <w:pPr>
              <w:jc w:val="center"/>
              <w:rPr>
                <w:rFonts w:hint="eastAsia" w:ascii="宋体" w:hAnsi="宋体"/>
              </w:rPr>
            </w:pPr>
          </w:p>
        </w:tc>
        <w:tc>
          <w:tcPr>
            <w:tcW w:w="1700" w:type="dxa"/>
            <w:gridSpan w:val="2"/>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restart"/>
            <w:noWrap w:val="0"/>
            <w:vAlign w:val="center"/>
          </w:tcPr>
          <w:p>
            <w:pPr>
              <w:rPr>
                <w:rFonts w:hint="eastAsia" w:ascii="宋体" w:hAnsi="宋体"/>
              </w:rPr>
            </w:pPr>
          </w:p>
          <w:p>
            <w:pPr>
              <w:rPr>
                <w:rFonts w:hint="eastAsia" w:ascii="宋体" w:hAnsi="宋体"/>
              </w:rPr>
            </w:pPr>
          </w:p>
          <w:p>
            <w:pPr>
              <w:rPr>
                <w:rFonts w:hint="eastAsia" w:ascii="宋体" w:hAnsi="宋体"/>
              </w:rPr>
            </w:pPr>
          </w:p>
          <w:p>
            <w:pPr>
              <w:jc w:val="center"/>
              <w:rPr>
                <w:rFonts w:hint="eastAsia" w:ascii="宋体" w:hAnsi="宋体"/>
              </w:rPr>
            </w:pPr>
            <w:r>
              <w:rPr>
                <w:rFonts w:hint="eastAsia" w:ascii="宋体" w:hAnsi="宋体"/>
              </w:rPr>
              <w:t>工</w:t>
            </w:r>
          </w:p>
          <w:p>
            <w:pPr>
              <w:jc w:val="center"/>
              <w:rPr>
                <w:rFonts w:hint="eastAsia" w:ascii="宋体" w:hAnsi="宋体"/>
              </w:rPr>
            </w:pPr>
            <w:r>
              <w:rPr>
                <w:rFonts w:hint="eastAsia" w:ascii="宋体" w:hAnsi="宋体"/>
              </w:rPr>
              <w:t>作</w:t>
            </w:r>
          </w:p>
          <w:p>
            <w:pPr>
              <w:jc w:val="center"/>
              <w:rPr>
                <w:rFonts w:hint="eastAsia" w:ascii="宋体" w:hAnsi="宋体"/>
              </w:rPr>
            </w:pPr>
            <w:r>
              <w:rPr>
                <w:rFonts w:hint="eastAsia" w:ascii="宋体" w:hAnsi="宋体"/>
              </w:rPr>
              <w:t>绩</w:t>
            </w:r>
          </w:p>
          <w:p>
            <w:pPr>
              <w:jc w:val="center"/>
              <w:rPr>
                <w:rFonts w:hint="eastAsia" w:ascii="宋体" w:hAnsi="宋体"/>
              </w:rPr>
            </w:pPr>
            <w:r>
              <w:rPr>
                <w:rFonts w:hint="eastAsia" w:ascii="宋体" w:hAnsi="宋体"/>
              </w:rPr>
              <w:t>效</w:t>
            </w:r>
          </w:p>
          <w:p>
            <w:pPr>
              <w:jc w:val="center"/>
              <w:rPr>
                <w:rFonts w:hint="eastAsia" w:ascii="宋体" w:hAnsi="宋体"/>
              </w:rPr>
            </w:pPr>
            <w:r>
              <w:rPr>
                <w:rFonts w:hint="eastAsia" w:ascii="宋体" w:hAnsi="宋体"/>
              </w:rPr>
              <w:t>（</w:t>
            </w:r>
            <w:r>
              <w:rPr>
                <w:rFonts w:ascii="宋体" w:hAnsi="宋体"/>
              </w:rPr>
              <w:t>60</w:t>
            </w:r>
            <w:r>
              <w:rPr>
                <w:rFonts w:hint="eastAsia" w:ascii="宋体" w:hAnsi="宋体"/>
              </w:rPr>
              <w:t>分）</w:t>
            </w:r>
          </w:p>
        </w:tc>
        <w:tc>
          <w:tcPr>
            <w:tcW w:w="1152" w:type="dxa"/>
            <w:vMerge w:val="restart"/>
            <w:noWrap w:val="0"/>
            <w:vAlign w:val="center"/>
          </w:tcPr>
          <w:p>
            <w:pPr>
              <w:jc w:val="center"/>
              <w:rPr>
                <w:rFonts w:hint="eastAsia" w:ascii="宋体" w:hAnsi="宋体"/>
              </w:rPr>
            </w:pPr>
            <w:r>
              <w:rPr>
                <w:rFonts w:hint="eastAsia" w:ascii="宋体" w:hAnsi="宋体"/>
                <w:b/>
              </w:rPr>
              <w:t>制度建设</w:t>
            </w:r>
          </w:p>
          <w:p>
            <w:pPr>
              <w:jc w:val="center"/>
              <w:rPr>
                <w:rFonts w:hint="eastAsia" w:ascii="宋体" w:hAnsi="宋体"/>
              </w:rPr>
            </w:pPr>
            <w:r>
              <w:rPr>
                <w:rFonts w:hint="eastAsia" w:ascii="宋体" w:hAnsi="宋体"/>
              </w:rPr>
              <w:t>（</w:t>
            </w:r>
            <w:r>
              <w:rPr>
                <w:rFonts w:ascii="宋体" w:hAnsi="宋体"/>
              </w:rPr>
              <w:t xml:space="preserve"> </w:t>
            </w:r>
            <w:r>
              <w:rPr>
                <w:rFonts w:hint="eastAsia" w:ascii="宋体" w:hAnsi="宋体"/>
              </w:rPr>
              <w:t>分）</w:t>
            </w:r>
          </w:p>
        </w:tc>
        <w:tc>
          <w:tcPr>
            <w:tcW w:w="2701" w:type="dxa"/>
            <w:gridSpan w:val="2"/>
            <w:vMerge w:val="restart"/>
            <w:noWrap w:val="0"/>
            <w:vAlign w:val="center"/>
          </w:tcPr>
          <w:p>
            <w:pPr>
              <w:numPr>
                <w:ilvl w:val="0"/>
                <w:numId w:val="5"/>
              </w:numPr>
              <w:spacing w:line="360" w:lineRule="auto"/>
              <w:rPr>
                <w:rFonts w:hint="eastAsia" w:ascii="宋体" w:hAnsi="宋体"/>
              </w:rPr>
            </w:pPr>
            <w:r>
              <w:rPr>
                <w:rFonts w:hint="eastAsia" w:ascii="宋体" w:hAnsi="宋体"/>
                <w:b/>
              </w:rPr>
              <w:t>完备性；</w:t>
            </w:r>
          </w:p>
        </w:tc>
        <w:tc>
          <w:tcPr>
            <w:tcW w:w="6300" w:type="dxa"/>
            <w:gridSpan w:val="5"/>
            <w:noWrap w:val="0"/>
            <w:vAlign w:val="top"/>
          </w:tcPr>
          <w:p>
            <w:pPr>
              <w:rPr>
                <w:rFonts w:hint="eastAsia" w:ascii="宋体" w:hAnsi="宋体"/>
              </w:rPr>
            </w:pPr>
            <w:r>
              <w:rPr>
                <w:rFonts w:hint="eastAsia" w:ascii="宋体" w:hAnsi="宋体"/>
              </w:rPr>
              <w:t>S:围绕生产经营活动制定了相应的、全面的计划和规章制度，完全做到“有法可依”。</w:t>
            </w:r>
          </w:p>
        </w:tc>
        <w:tc>
          <w:tcPr>
            <w:tcW w:w="1862" w:type="dxa"/>
            <w:gridSpan w:val="2"/>
            <w:vMerge w:val="restart"/>
            <w:noWrap w:val="0"/>
            <w:vAlign w:val="top"/>
          </w:tcPr>
          <w:p>
            <w:pPr>
              <w:rPr>
                <w:rFonts w:hint="eastAsia" w:ascii="宋体" w:hAnsi="宋体"/>
              </w:rPr>
            </w:pPr>
          </w:p>
        </w:tc>
        <w:tc>
          <w:tcPr>
            <w:tcW w:w="170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86" w:type="dxa"/>
            <w:vMerge w:val="continue"/>
            <w:noWrap w:val="0"/>
            <w:vAlign w:val="top"/>
          </w:tcPr>
          <w:p>
            <w:pPr>
              <w:rPr>
                <w:rFonts w:hint="eastAsia" w:ascii="宋体" w:hAnsi="宋体"/>
              </w:rPr>
            </w:pPr>
          </w:p>
        </w:tc>
        <w:tc>
          <w:tcPr>
            <w:tcW w:w="1152" w:type="dxa"/>
            <w:vMerge w:val="continue"/>
            <w:noWrap w:val="0"/>
            <w:vAlign w:val="top"/>
          </w:tcPr>
          <w:p>
            <w:pPr>
              <w:rPr>
                <w:rFonts w:hint="eastAsia" w:ascii="宋体" w:hAnsi="宋体"/>
              </w:rPr>
            </w:pPr>
          </w:p>
        </w:tc>
        <w:tc>
          <w:tcPr>
            <w:tcW w:w="2701" w:type="dxa"/>
            <w:gridSpan w:val="2"/>
            <w:vMerge w:val="continue"/>
            <w:noWrap w:val="0"/>
            <w:vAlign w:val="center"/>
          </w:tcPr>
          <w:p>
            <w:pPr>
              <w:numPr>
                <w:ilvl w:val="0"/>
                <w:numId w:val="5"/>
              </w:numPr>
              <w:rPr>
                <w:rFonts w:hint="eastAsia" w:ascii="宋体" w:hAnsi="宋体"/>
              </w:rPr>
            </w:pPr>
          </w:p>
        </w:tc>
        <w:tc>
          <w:tcPr>
            <w:tcW w:w="6300" w:type="dxa"/>
            <w:gridSpan w:val="5"/>
            <w:noWrap w:val="0"/>
            <w:vAlign w:val="top"/>
          </w:tcPr>
          <w:p>
            <w:pPr>
              <w:rPr>
                <w:rFonts w:hint="eastAsia" w:ascii="宋体" w:hAnsi="宋体"/>
              </w:rPr>
            </w:pPr>
            <w:r>
              <w:rPr>
                <w:rFonts w:ascii="宋体" w:hAnsi="宋体"/>
              </w:rPr>
              <w:t>D</w:t>
            </w:r>
            <w:r>
              <w:rPr>
                <w:rFonts w:hint="eastAsia" w:ascii="宋体" w:hAnsi="宋体"/>
              </w:rPr>
              <w:t>：对于生产经营活动基本没有计划和制度规定，企业经营管理活动随意散乱。</w:t>
            </w:r>
          </w:p>
        </w:tc>
        <w:tc>
          <w:tcPr>
            <w:tcW w:w="1862" w:type="dxa"/>
            <w:gridSpan w:val="2"/>
            <w:vMerge w:val="continue"/>
            <w:noWrap w:val="0"/>
            <w:vAlign w:val="top"/>
          </w:tcPr>
          <w:p>
            <w:pPr>
              <w:rPr>
                <w:rFonts w:hint="eastAsia" w:ascii="宋体" w:hAnsi="宋体"/>
              </w:rPr>
            </w:pPr>
          </w:p>
        </w:tc>
        <w:tc>
          <w:tcPr>
            <w:tcW w:w="1700"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6" w:type="dxa"/>
            <w:vMerge w:val="continue"/>
            <w:noWrap w:val="0"/>
            <w:vAlign w:val="top"/>
          </w:tcPr>
          <w:p>
            <w:pPr>
              <w:rPr>
                <w:rFonts w:hint="eastAsia" w:ascii="宋体" w:hAnsi="宋体"/>
              </w:rPr>
            </w:pPr>
          </w:p>
        </w:tc>
        <w:tc>
          <w:tcPr>
            <w:tcW w:w="1152" w:type="dxa"/>
            <w:vMerge w:val="continue"/>
            <w:noWrap w:val="0"/>
            <w:vAlign w:val="top"/>
          </w:tcPr>
          <w:p>
            <w:pPr>
              <w:rPr>
                <w:rFonts w:hint="eastAsia" w:ascii="宋体" w:hAnsi="宋体"/>
              </w:rPr>
            </w:pPr>
          </w:p>
        </w:tc>
        <w:tc>
          <w:tcPr>
            <w:tcW w:w="2701" w:type="dxa"/>
            <w:gridSpan w:val="2"/>
            <w:vMerge w:val="restart"/>
            <w:noWrap w:val="0"/>
            <w:vAlign w:val="center"/>
          </w:tcPr>
          <w:p>
            <w:pPr>
              <w:numPr>
                <w:ilvl w:val="0"/>
                <w:numId w:val="5"/>
              </w:numPr>
              <w:spacing w:line="360" w:lineRule="auto"/>
              <w:rPr>
                <w:rFonts w:ascii="宋体" w:hAnsi="宋体"/>
              </w:rPr>
            </w:pPr>
            <w:r>
              <w:rPr>
                <w:rFonts w:hint="eastAsia" w:ascii="宋体" w:hAnsi="宋体"/>
                <w:b/>
              </w:rPr>
              <w:t>规范性；</w:t>
            </w:r>
          </w:p>
        </w:tc>
        <w:tc>
          <w:tcPr>
            <w:tcW w:w="6300" w:type="dxa"/>
            <w:gridSpan w:val="5"/>
            <w:noWrap w:val="0"/>
            <w:vAlign w:val="top"/>
          </w:tcPr>
          <w:p>
            <w:pPr>
              <w:rPr>
                <w:rFonts w:hint="eastAsia" w:ascii="宋体" w:hAnsi="宋体"/>
              </w:rPr>
            </w:pPr>
            <w:r>
              <w:rPr>
                <w:rFonts w:hint="eastAsia" w:ascii="宋体" w:hAnsi="宋体"/>
              </w:rPr>
              <w:t>S：所订计划制度、规则中的每一个定义和操作步骤都是统一、明确和可执行的。</w:t>
            </w:r>
          </w:p>
        </w:tc>
        <w:tc>
          <w:tcPr>
            <w:tcW w:w="1862" w:type="dxa"/>
            <w:gridSpan w:val="2"/>
            <w:vMerge w:val="restart"/>
            <w:noWrap w:val="0"/>
            <w:vAlign w:val="top"/>
          </w:tcPr>
          <w:p>
            <w:pPr>
              <w:rPr>
                <w:rFonts w:hint="eastAsia" w:ascii="宋体" w:hAnsi="宋体"/>
              </w:rPr>
            </w:pPr>
          </w:p>
        </w:tc>
        <w:tc>
          <w:tcPr>
            <w:tcW w:w="170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86" w:type="dxa"/>
            <w:vMerge w:val="continue"/>
            <w:noWrap w:val="0"/>
            <w:vAlign w:val="top"/>
          </w:tcPr>
          <w:p>
            <w:pPr>
              <w:rPr>
                <w:rFonts w:hint="eastAsia" w:ascii="宋体" w:hAnsi="宋体"/>
              </w:rPr>
            </w:pPr>
          </w:p>
        </w:tc>
        <w:tc>
          <w:tcPr>
            <w:tcW w:w="1152" w:type="dxa"/>
            <w:vMerge w:val="continue"/>
            <w:noWrap w:val="0"/>
            <w:vAlign w:val="top"/>
          </w:tcPr>
          <w:p>
            <w:pPr>
              <w:rPr>
                <w:rFonts w:hint="eastAsia" w:ascii="宋体" w:hAnsi="宋体"/>
              </w:rPr>
            </w:pPr>
          </w:p>
        </w:tc>
        <w:tc>
          <w:tcPr>
            <w:tcW w:w="2701" w:type="dxa"/>
            <w:gridSpan w:val="2"/>
            <w:vMerge w:val="continue"/>
            <w:noWrap w:val="0"/>
            <w:vAlign w:val="center"/>
          </w:tcPr>
          <w:p>
            <w:pPr>
              <w:numPr>
                <w:ilvl w:val="0"/>
                <w:numId w:val="5"/>
              </w:numPr>
              <w:rPr>
                <w:rFonts w:hint="eastAsia" w:ascii="宋体" w:hAnsi="宋体"/>
              </w:rPr>
            </w:pPr>
          </w:p>
        </w:tc>
        <w:tc>
          <w:tcPr>
            <w:tcW w:w="6300" w:type="dxa"/>
            <w:gridSpan w:val="5"/>
            <w:noWrap w:val="0"/>
            <w:vAlign w:val="top"/>
          </w:tcPr>
          <w:p>
            <w:pPr>
              <w:rPr>
                <w:rFonts w:hint="eastAsia" w:ascii="宋体" w:hAnsi="宋体"/>
              </w:rPr>
            </w:pPr>
            <w:r>
              <w:rPr>
                <w:rFonts w:ascii="宋体" w:hAnsi="宋体"/>
              </w:rPr>
              <w:t>D</w:t>
            </w:r>
            <w:r>
              <w:rPr>
                <w:rFonts w:hint="eastAsia" w:ascii="宋体" w:hAnsi="宋体"/>
              </w:rPr>
              <w:t>：所订制度、规则可以随意解释，没有统一、明确和可执行的定义和操作步骤。</w:t>
            </w:r>
          </w:p>
        </w:tc>
        <w:tc>
          <w:tcPr>
            <w:tcW w:w="1862" w:type="dxa"/>
            <w:gridSpan w:val="2"/>
            <w:vMerge w:val="continue"/>
            <w:noWrap w:val="0"/>
            <w:vAlign w:val="top"/>
          </w:tcPr>
          <w:p>
            <w:pPr>
              <w:rPr>
                <w:rFonts w:hint="eastAsia" w:ascii="宋体" w:hAnsi="宋体"/>
              </w:rPr>
            </w:pPr>
          </w:p>
        </w:tc>
        <w:tc>
          <w:tcPr>
            <w:tcW w:w="1700"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86" w:type="dxa"/>
            <w:vMerge w:val="continue"/>
            <w:noWrap w:val="0"/>
            <w:vAlign w:val="top"/>
          </w:tcPr>
          <w:p>
            <w:pPr>
              <w:rPr>
                <w:rFonts w:hint="eastAsia" w:ascii="宋体" w:hAnsi="宋体"/>
              </w:rPr>
            </w:pPr>
          </w:p>
        </w:tc>
        <w:tc>
          <w:tcPr>
            <w:tcW w:w="1152" w:type="dxa"/>
            <w:vMerge w:val="continue"/>
            <w:noWrap w:val="0"/>
            <w:vAlign w:val="top"/>
          </w:tcPr>
          <w:p>
            <w:pPr>
              <w:rPr>
                <w:rFonts w:hint="eastAsia" w:ascii="宋体" w:hAnsi="宋体"/>
              </w:rPr>
            </w:pPr>
          </w:p>
        </w:tc>
        <w:tc>
          <w:tcPr>
            <w:tcW w:w="2701" w:type="dxa"/>
            <w:gridSpan w:val="2"/>
            <w:vMerge w:val="restart"/>
            <w:noWrap w:val="0"/>
            <w:vAlign w:val="center"/>
          </w:tcPr>
          <w:p>
            <w:pPr>
              <w:numPr>
                <w:ilvl w:val="0"/>
                <w:numId w:val="5"/>
              </w:numPr>
              <w:spacing w:line="360" w:lineRule="auto"/>
              <w:rPr>
                <w:rFonts w:hint="eastAsia" w:ascii="宋体" w:hAnsi="宋体"/>
              </w:rPr>
            </w:pPr>
            <w:r>
              <w:rPr>
                <w:rFonts w:hint="eastAsia" w:ascii="宋体" w:hAnsi="宋体"/>
                <w:b/>
              </w:rPr>
              <w:t>先进性；</w:t>
            </w:r>
          </w:p>
        </w:tc>
        <w:tc>
          <w:tcPr>
            <w:tcW w:w="6300" w:type="dxa"/>
            <w:gridSpan w:val="5"/>
            <w:noWrap w:val="0"/>
            <w:vAlign w:val="top"/>
          </w:tcPr>
          <w:p>
            <w:pPr>
              <w:rPr>
                <w:rFonts w:hint="eastAsia" w:ascii="宋体" w:hAnsi="宋体"/>
              </w:rPr>
            </w:pPr>
            <w:r>
              <w:rPr>
                <w:rFonts w:hint="eastAsia" w:ascii="宋体" w:hAnsi="宋体"/>
              </w:rPr>
              <w:t>S：制度建设贯穿着先进的管理理念和管理方法，有效管理着企业经营活动。</w:t>
            </w:r>
          </w:p>
        </w:tc>
        <w:tc>
          <w:tcPr>
            <w:tcW w:w="1862" w:type="dxa"/>
            <w:gridSpan w:val="2"/>
            <w:vMerge w:val="restart"/>
            <w:noWrap w:val="0"/>
            <w:vAlign w:val="top"/>
          </w:tcPr>
          <w:p>
            <w:pPr>
              <w:rPr>
                <w:rFonts w:hint="eastAsia" w:ascii="宋体" w:hAnsi="宋体"/>
              </w:rPr>
            </w:pPr>
          </w:p>
        </w:tc>
        <w:tc>
          <w:tcPr>
            <w:tcW w:w="170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86" w:type="dxa"/>
            <w:vMerge w:val="continue"/>
            <w:noWrap w:val="0"/>
            <w:vAlign w:val="top"/>
          </w:tcPr>
          <w:p>
            <w:pPr>
              <w:rPr>
                <w:rFonts w:hint="eastAsia" w:ascii="宋体" w:hAnsi="宋体"/>
              </w:rPr>
            </w:pPr>
          </w:p>
        </w:tc>
        <w:tc>
          <w:tcPr>
            <w:tcW w:w="1152" w:type="dxa"/>
            <w:vMerge w:val="continue"/>
            <w:noWrap w:val="0"/>
            <w:vAlign w:val="top"/>
          </w:tcPr>
          <w:p>
            <w:pPr>
              <w:rPr>
                <w:rFonts w:hint="eastAsia" w:ascii="宋体" w:hAnsi="宋体"/>
              </w:rPr>
            </w:pPr>
          </w:p>
        </w:tc>
        <w:tc>
          <w:tcPr>
            <w:tcW w:w="2701" w:type="dxa"/>
            <w:gridSpan w:val="2"/>
            <w:vMerge w:val="continue"/>
            <w:noWrap w:val="0"/>
            <w:vAlign w:val="center"/>
          </w:tcPr>
          <w:p>
            <w:pPr>
              <w:numPr>
                <w:ilvl w:val="0"/>
                <w:numId w:val="5"/>
              </w:numPr>
              <w:rPr>
                <w:rFonts w:hint="eastAsia" w:ascii="宋体" w:hAnsi="宋体"/>
              </w:rPr>
            </w:pPr>
          </w:p>
        </w:tc>
        <w:tc>
          <w:tcPr>
            <w:tcW w:w="6300" w:type="dxa"/>
            <w:gridSpan w:val="5"/>
            <w:noWrap w:val="0"/>
            <w:vAlign w:val="top"/>
          </w:tcPr>
          <w:p>
            <w:pPr>
              <w:rPr>
                <w:rFonts w:hint="eastAsia" w:ascii="宋体" w:hAnsi="宋体"/>
              </w:rPr>
            </w:pPr>
            <w:r>
              <w:rPr>
                <w:rFonts w:hint="eastAsia" w:ascii="宋体" w:hAnsi="宋体"/>
              </w:rPr>
              <w:t>D：制度建设管理理念落后，管理僵化，不能有效管理企业经营活动。</w:t>
            </w:r>
          </w:p>
        </w:tc>
        <w:tc>
          <w:tcPr>
            <w:tcW w:w="1862" w:type="dxa"/>
            <w:gridSpan w:val="2"/>
            <w:vMerge w:val="continue"/>
            <w:noWrap w:val="0"/>
            <w:vAlign w:val="top"/>
          </w:tcPr>
          <w:p>
            <w:pPr>
              <w:rPr>
                <w:rFonts w:hint="eastAsia" w:ascii="宋体" w:hAnsi="宋体"/>
              </w:rPr>
            </w:pPr>
          </w:p>
        </w:tc>
        <w:tc>
          <w:tcPr>
            <w:tcW w:w="1700"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6" w:type="dxa"/>
            <w:vMerge w:val="continue"/>
            <w:noWrap w:val="0"/>
            <w:vAlign w:val="top"/>
          </w:tcPr>
          <w:p>
            <w:pPr>
              <w:rPr>
                <w:rFonts w:hint="eastAsia" w:ascii="宋体" w:hAnsi="宋体"/>
              </w:rPr>
            </w:pPr>
          </w:p>
        </w:tc>
        <w:tc>
          <w:tcPr>
            <w:tcW w:w="1152" w:type="dxa"/>
            <w:vMerge w:val="continue"/>
            <w:noWrap w:val="0"/>
            <w:vAlign w:val="top"/>
          </w:tcPr>
          <w:p>
            <w:pPr>
              <w:rPr>
                <w:rFonts w:hint="eastAsia" w:ascii="宋体" w:hAnsi="宋体"/>
              </w:rPr>
            </w:pPr>
          </w:p>
        </w:tc>
        <w:tc>
          <w:tcPr>
            <w:tcW w:w="2701" w:type="dxa"/>
            <w:gridSpan w:val="2"/>
            <w:vMerge w:val="restart"/>
            <w:noWrap w:val="0"/>
            <w:vAlign w:val="center"/>
          </w:tcPr>
          <w:p>
            <w:pPr>
              <w:numPr>
                <w:ilvl w:val="0"/>
                <w:numId w:val="5"/>
              </w:numPr>
              <w:rPr>
                <w:rFonts w:hint="eastAsia" w:ascii="宋体" w:hAnsi="宋体"/>
              </w:rPr>
            </w:pPr>
            <w:r>
              <w:rPr>
                <w:rFonts w:hint="eastAsia" w:ascii="宋体" w:hAnsi="宋体"/>
                <w:b/>
              </w:rPr>
              <w:t>执行的严肃性</w:t>
            </w:r>
          </w:p>
        </w:tc>
        <w:tc>
          <w:tcPr>
            <w:tcW w:w="6300" w:type="dxa"/>
            <w:gridSpan w:val="5"/>
            <w:noWrap w:val="0"/>
            <w:vAlign w:val="top"/>
          </w:tcPr>
          <w:p>
            <w:pPr>
              <w:rPr>
                <w:rFonts w:hint="eastAsia" w:ascii="宋体" w:hAnsi="宋体"/>
              </w:rPr>
            </w:pPr>
            <w:r>
              <w:rPr>
                <w:rFonts w:hint="eastAsia" w:ascii="宋体" w:hAnsi="宋体"/>
              </w:rPr>
              <w:t>S：在执行中所给出的灵活性是极其慎重合理的</w:t>
            </w:r>
          </w:p>
        </w:tc>
        <w:tc>
          <w:tcPr>
            <w:tcW w:w="1862" w:type="dxa"/>
            <w:gridSpan w:val="2"/>
            <w:vMerge w:val="restart"/>
            <w:noWrap w:val="0"/>
            <w:vAlign w:val="top"/>
          </w:tcPr>
          <w:p>
            <w:pPr>
              <w:rPr>
                <w:rFonts w:hint="eastAsia" w:ascii="宋体" w:hAnsi="宋体"/>
              </w:rPr>
            </w:pPr>
          </w:p>
        </w:tc>
        <w:tc>
          <w:tcPr>
            <w:tcW w:w="1700"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noWrap w:val="0"/>
            <w:vAlign w:val="top"/>
          </w:tcPr>
          <w:p>
            <w:pPr>
              <w:rPr>
                <w:rFonts w:hint="eastAsia" w:ascii="宋体" w:hAnsi="宋体"/>
              </w:rPr>
            </w:pPr>
          </w:p>
        </w:tc>
        <w:tc>
          <w:tcPr>
            <w:tcW w:w="1152" w:type="dxa"/>
            <w:vMerge w:val="continue"/>
            <w:noWrap w:val="0"/>
            <w:vAlign w:val="top"/>
          </w:tcPr>
          <w:p>
            <w:pPr>
              <w:rPr>
                <w:rFonts w:hint="eastAsia" w:ascii="宋体" w:hAnsi="宋体"/>
              </w:rPr>
            </w:pPr>
          </w:p>
        </w:tc>
        <w:tc>
          <w:tcPr>
            <w:tcW w:w="2701" w:type="dxa"/>
            <w:gridSpan w:val="2"/>
            <w:vMerge w:val="continue"/>
            <w:noWrap w:val="0"/>
            <w:vAlign w:val="center"/>
          </w:tcPr>
          <w:p>
            <w:pPr>
              <w:rPr>
                <w:rFonts w:hint="eastAsia" w:ascii="宋体" w:hAnsi="宋体"/>
              </w:rPr>
            </w:pPr>
          </w:p>
        </w:tc>
        <w:tc>
          <w:tcPr>
            <w:tcW w:w="6300" w:type="dxa"/>
            <w:gridSpan w:val="5"/>
            <w:noWrap w:val="0"/>
            <w:vAlign w:val="top"/>
          </w:tcPr>
          <w:p>
            <w:pPr>
              <w:rPr>
                <w:rFonts w:hint="eastAsia" w:ascii="宋体" w:hAnsi="宋体"/>
              </w:rPr>
            </w:pPr>
            <w:r>
              <w:rPr>
                <w:rFonts w:ascii="宋体" w:hAnsi="宋体"/>
              </w:rPr>
              <w:t>D</w:t>
            </w:r>
            <w:r>
              <w:rPr>
                <w:rFonts w:hint="eastAsia" w:ascii="宋体" w:hAnsi="宋体"/>
              </w:rPr>
              <w:t>：在执行中所给出的灵活性是轻率的、徇私的。</w:t>
            </w:r>
          </w:p>
        </w:tc>
        <w:tc>
          <w:tcPr>
            <w:tcW w:w="1862" w:type="dxa"/>
            <w:gridSpan w:val="2"/>
            <w:vMerge w:val="continue"/>
            <w:noWrap w:val="0"/>
            <w:vAlign w:val="top"/>
          </w:tcPr>
          <w:p>
            <w:pPr>
              <w:rPr>
                <w:rFonts w:hint="eastAsia" w:ascii="宋体" w:hAnsi="宋体"/>
              </w:rPr>
            </w:pPr>
          </w:p>
        </w:tc>
        <w:tc>
          <w:tcPr>
            <w:tcW w:w="1700"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95" w:hRule="atLeast"/>
        </w:trPr>
        <w:tc>
          <w:tcPr>
            <w:tcW w:w="1186" w:type="dxa"/>
            <w:vMerge w:val="continue"/>
            <w:noWrap w:val="0"/>
            <w:vAlign w:val="top"/>
          </w:tcPr>
          <w:p>
            <w:pPr>
              <w:rPr>
                <w:rFonts w:hint="eastAsia" w:ascii="宋体" w:hAnsi="宋体"/>
              </w:rPr>
            </w:pPr>
          </w:p>
        </w:tc>
        <w:tc>
          <w:tcPr>
            <w:tcW w:w="1152" w:type="dxa"/>
            <w:vMerge w:val="restart"/>
            <w:noWrap w:val="0"/>
            <w:vAlign w:val="center"/>
          </w:tcPr>
          <w:p>
            <w:pPr>
              <w:jc w:val="center"/>
              <w:rPr>
                <w:rFonts w:hint="eastAsia" w:ascii="宋体" w:hAnsi="宋体"/>
              </w:rPr>
            </w:pPr>
            <w:r>
              <w:rPr>
                <w:rFonts w:hint="eastAsia" w:ascii="宋体" w:hAnsi="宋体"/>
                <w:b/>
              </w:rPr>
              <w:t>计划管理</w:t>
            </w:r>
            <w:r>
              <w:rPr>
                <w:rFonts w:hint="eastAsia" w:ascii="宋体" w:hAnsi="宋体"/>
              </w:rPr>
              <w:t>（</w:t>
            </w:r>
            <w:r>
              <w:rPr>
                <w:rFonts w:ascii="宋体" w:hAnsi="宋体"/>
              </w:rPr>
              <w:t xml:space="preserve"> </w:t>
            </w:r>
            <w:r>
              <w:rPr>
                <w:rFonts w:hint="eastAsia" w:ascii="宋体" w:hAnsi="宋体"/>
              </w:rPr>
              <w:t>分）</w:t>
            </w:r>
          </w:p>
        </w:tc>
        <w:tc>
          <w:tcPr>
            <w:tcW w:w="2701" w:type="dxa"/>
            <w:gridSpan w:val="2"/>
            <w:vMerge w:val="restart"/>
            <w:noWrap w:val="0"/>
            <w:vAlign w:val="center"/>
          </w:tcPr>
          <w:p>
            <w:pPr>
              <w:numPr>
                <w:ilvl w:val="0"/>
                <w:numId w:val="8"/>
              </w:numPr>
              <w:spacing w:line="360" w:lineRule="auto"/>
              <w:rPr>
                <w:rFonts w:hint="eastAsia" w:ascii="宋体" w:hAnsi="宋体"/>
                <w:b/>
              </w:rPr>
            </w:pPr>
            <w:r>
              <w:rPr>
                <w:rFonts w:hint="eastAsia" w:ascii="宋体" w:hAnsi="宋体"/>
                <w:b/>
              </w:rPr>
              <w:t>XX股份公司下达的各项经济指标的落实程度</w:t>
            </w:r>
          </w:p>
        </w:tc>
        <w:tc>
          <w:tcPr>
            <w:tcW w:w="6300" w:type="dxa"/>
            <w:gridSpan w:val="5"/>
            <w:noWrap w:val="0"/>
            <w:vAlign w:val="top"/>
          </w:tcPr>
          <w:p>
            <w:pPr>
              <w:rPr>
                <w:rFonts w:hint="eastAsia" w:ascii="宋体" w:hAnsi="宋体"/>
              </w:rPr>
            </w:pPr>
            <w:r>
              <w:rPr>
                <w:rFonts w:hint="eastAsia" w:ascii="宋体" w:hAnsi="宋体"/>
              </w:rPr>
              <w:t>S：计划管理能够围绕集团公司战略目标，实现XX股份及胜利油田董事会下达的各项经济指标全面完成</w:t>
            </w:r>
          </w:p>
        </w:tc>
        <w:tc>
          <w:tcPr>
            <w:tcW w:w="1857" w:type="dxa"/>
            <w:vMerge w:val="restart"/>
            <w:noWrap w:val="0"/>
            <w:vAlign w:val="top"/>
          </w:tcPr>
          <w:p>
            <w:pPr>
              <w:rPr>
                <w:rFonts w:hint="eastAsia" w:ascii="宋体" w:hAnsi="宋体"/>
              </w:rPr>
            </w:pPr>
          </w:p>
        </w:tc>
        <w:tc>
          <w:tcPr>
            <w:tcW w:w="1699"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95"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jc w:val="center"/>
              <w:rPr>
                <w:rFonts w:hint="eastAsia" w:ascii="宋体" w:hAnsi="宋体"/>
                <w:b/>
              </w:rPr>
            </w:pPr>
          </w:p>
        </w:tc>
        <w:tc>
          <w:tcPr>
            <w:tcW w:w="2701" w:type="dxa"/>
            <w:gridSpan w:val="2"/>
            <w:vMerge w:val="continue"/>
            <w:noWrap w:val="0"/>
            <w:vAlign w:val="top"/>
          </w:tcPr>
          <w:p>
            <w:pPr>
              <w:pStyle w:val="4"/>
              <w:numPr>
                <w:ilvl w:val="0"/>
                <w:numId w:val="7"/>
              </w:numPr>
              <w:rPr>
                <w:rFonts w:hint="eastAsia" w:ascii="宋体" w:eastAsia="宋体"/>
                <w:color w:val="FF0000"/>
                <w:sz w:val="21"/>
              </w:rPr>
            </w:pPr>
          </w:p>
        </w:tc>
        <w:tc>
          <w:tcPr>
            <w:tcW w:w="6300" w:type="dxa"/>
            <w:gridSpan w:val="5"/>
            <w:noWrap w:val="0"/>
            <w:vAlign w:val="top"/>
          </w:tcPr>
          <w:p>
            <w:pPr>
              <w:rPr>
                <w:rFonts w:hint="eastAsia" w:ascii="宋体" w:hAnsi="宋体"/>
                <w:color w:val="FF0000"/>
              </w:rPr>
            </w:pPr>
            <w:r>
              <w:rPr>
                <w:rFonts w:hint="eastAsia" w:ascii="宋体" w:hAnsi="宋体"/>
              </w:rPr>
              <w:t>D: 计划管理脱离集团公司战略目标；XX股份及胜利油田董事会下达的各项重要经济指标远未达到要求</w:t>
            </w:r>
          </w:p>
        </w:tc>
        <w:tc>
          <w:tcPr>
            <w:tcW w:w="1857" w:type="dxa"/>
            <w:vMerge w:val="continue"/>
            <w:noWrap w:val="0"/>
            <w:vAlign w:val="top"/>
          </w:tcPr>
          <w:p>
            <w:pPr>
              <w:rPr>
                <w:rFonts w:hint="eastAsia" w:ascii="宋体" w:hAnsi="宋体"/>
              </w:rPr>
            </w:pPr>
          </w:p>
        </w:tc>
        <w:tc>
          <w:tcPr>
            <w:tcW w:w="1699"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2"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spacing w:line="360" w:lineRule="auto"/>
              <w:rPr>
                <w:rFonts w:hint="eastAsia" w:ascii="宋体" w:hAnsi="宋体"/>
                <w:b/>
              </w:rPr>
            </w:pPr>
          </w:p>
        </w:tc>
        <w:tc>
          <w:tcPr>
            <w:tcW w:w="2701" w:type="dxa"/>
            <w:gridSpan w:val="2"/>
            <w:vMerge w:val="restart"/>
            <w:noWrap w:val="0"/>
            <w:vAlign w:val="center"/>
          </w:tcPr>
          <w:p>
            <w:pPr>
              <w:adjustRightInd w:val="0"/>
              <w:snapToGrid w:val="0"/>
              <w:spacing w:line="360" w:lineRule="auto"/>
              <w:rPr>
                <w:rFonts w:hint="eastAsia" w:ascii="宋体" w:hAnsi="宋体"/>
                <w:b/>
              </w:rPr>
            </w:pPr>
            <w:r>
              <w:rPr>
                <w:rFonts w:hint="eastAsia" w:ascii="宋体" w:hAnsi="宋体"/>
                <w:b/>
              </w:rPr>
              <w:t>2.计划前瞻性；</w:t>
            </w:r>
          </w:p>
        </w:tc>
        <w:tc>
          <w:tcPr>
            <w:tcW w:w="6300" w:type="dxa"/>
            <w:gridSpan w:val="5"/>
            <w:noWrap w:val="0"/>
            <w:vAlign w:val="top"/>
          </w:tcPr>
          <w:p>
            <w:pPr>
              <w:rPr>
                <w:rFonts w:hint="eastAsia" w:ascii="宋体" w:hAnsi="宋体"/>
              </w:rPr>
            </w:pPr>
            <w:r>
              <w:rPr>
                <w:rFonts w:hint="eastAsia" w:ascii="宋体" w:hAnsi="宋体"/>
              </w:rPr>
              <w:t>S：本企业的战略和经营计划预期了市场发展趋势，使企业在可预期的未来很主动。</w:t>
            </w:r>
          </w:p>
        </w:tc>
        <w:tc>
          <w:tcPr>
            <w:tcW w:w="1857" w:type="dxa"/>
            <w:vMerge w:val="restart"/>
            <w:noWrap w:val="0"/>
            <w:vAlign w:val="top"/>
          </w:tcPr>
          <w:p>
            <w:pPr>
              <w:rPr>
                <w:rFonts w:hint="eastAsia" w:ascii="宋体" w:hAnsi="宋体"/>
              </w:rPr>
            </w:pPr>
          </w:p>
        </w:tc>
        <w:tc>
          <w:tcPr>
            <w:tcW w:w="1699"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2" w:hRule="atLeast"/>
        </w:trPr>
        <w:tc>
          <w:tcPr>
            <w:tcW w:w="1186" w:type="dxa"/>
            <w:vMerge w:val="continue"/>
            <w:noWrap w:val="0"/>
            <w:vAlign w:val="top"/>
          </w:tcPr>
          <w:p>
            <w:pPr>
              <w:rPr>
                <w:rFonts w:hint="eastAsia" w:ascii="宋体" w:hAnsi="宋体"/>
              </w:rPr>
            </w:pPr>
          </w:p>
        </w:tc>
        <w:tc>
          <w:tcPr>
            <w:tcW w:w="1152" w:type="dxa"/>
            <w:vMerge w:val="continue"/>
            <w:noWrap w:val="0"/>
            <w:vAlign w:val="top"/>
          </w:tcPr>
          <w:p>
            <w:pPr>
              <w:rPr>
                <w:rFonts w:hint="eastAsia" w:ascii="宋体" w:hAnsi="宋体"/>
              </w:rPr>
            </w:pPr>
          </w:p>
        </w:tc>
        <w:tc>
          <w:tcPr>
            <w:tcW w:w="2701" w:type="dxa"/>
            <w:gridSpan w:val="2"/>
            <w:vMerge w:val="continue"/>
            <w:noWrap w:val="0"/>
            <w:vAlign w:val="center"/>
          </w:tcPr>
          <w:p>
            <w:pPr>
              <w:numPr>
                <w:ilvl w:val="0"/>
                <w:numId w:val="7"/>
              </w:numPr>
              <w:rPr>
                <w:rFonts w:hint="eastAsia" w:ascii="宋体" w:hAnsi="宋体"/>
                <w:b/>
              </w:rPr>
            </w:pPr>
          </w:p>
        </w:tc>
        <w:tc>
          <w:tcPr>
            <w:tcW w:w="6300" w:type="dxa"/>
            <w:gridSpan w:val="5"/>
            <w:noWrap w:val="0"/>
            <w:vAlign w:val="top"/>
          </w:tcPr>
          <w:p>
            <w:pPr>
              <w:rPr>
                <w:rFonts w:hint="eastAsia" w:ascii="宋体" w:hAnsi="宋体"/>
              </w:rPr>
            </w:pPr>
            <w:r>
              <w:rPr>
                <w:rFonts w:ascii="宋体" w:hAnsi="宋体"/>
              </w:rPr>
              <w:t>D</w:t>
            </w:r>
            <w:r>
              <w:rPr>
                <w:rFonts w:hint="eastAsia" w:ascii="宋体" w:hAnsi="宋体"/>
              </w:rPr>
              <w:t>：本企业的战略和经营计划未能预期到市场发展趋势，使企业陷入被动局面。</w:t>
            </w:r>
          </w:p>
        </w:tc>
        <w:tc>
          <w:tcPr>
            <w:tcW w:w="1857" w:type="dxa"/>
            <w:vMerge w:val="continue"/>
            <w:noWrap w:val="0"/>
            <w:vAlign w:val="top"/>
          </w:tcPr>
          <w:p>
            <w:pPr>
              <w:rPr>
                <w:rFonts w:hint="eastAsia" w:ascii="宋体" w:hAnsi="宋体"/>
              </w:rPr>
            </w:pPr>
          </w:p>
        </w:tc>
        <w:tc>
          <w:tcPr>
            <w:tcW w:w="1699"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51" w:hRule="atLeast"/>
        </w:trPr>
        <w:tc>
          <w:tcPr>
            <w:tcW w:w="1186" w:type="dxa"/>
            <w:vMerge w:val="continue"/>
            <w:noWrap w:val="0"/>
            <w:vAlign w:val="top"/>
          </w:tcPr>
          <w:p>
            <w:pPr>
              <w:rPr>
                <w:rFonts w:hint="eastAsia" w:ascii="宋体" w:hAnsi="宋体"/>
              </w:rPr>
            </w:pPr>
          </w:p>
        </w:tc>
        <w:tc>
          <w:tcPr>
            <w:tcW w:w="1152" w:type="dxa"/>
            <w:vMerge w:val="continue"/>
            <w:noWrap w:val="0"/>
            <w:vAlign w:val="top"/>
          </w:tcPr>
          <w:p>
            <w:pPr>
              <w:rPr>
                <w:rFonts w:hint="eastAsia" w:ascii="宋体" w:hAnsi="宋体"/>
              </w:rPr>
            </w:pPr>
          </w:p>
        </w:tc>
        <w:tc>
          <w:tcPr>
            <w:tcW w:w="2701" w:type="dxa"/>
            <w:gridSpan w:val="2"/>
            <w:vMerge w:val="restart"/>
            <w:noWrap w:val="0"/>
            <w:vAlign w:val="center"/>
          </w:tcPr>
          <w:p>
            <w:pPr>
              <w:adjustRightInd w:val="0"/>
              <w:snapToGrid w:val="0"/>
              <w:spacing w:line="360" w:lineRule="auto"/>
              <w:rPr>
                <w:rFonts w:hint="eastAsia" w:ascii="宋体" w:hAnsi="宋体"/>
                <w:b/>
              </w:rPr>
            </w:pPr>
            <w:r>
              <w:rPr>
                <w:rFonts w:hint="eastAsia" w:ascii="宋体" w:hAnsi="宋体"/>
                <w:b/>
              </w:rPr>
              <w:t>3.计划可行性；</w:t>
            </w:r>
          </w:p>
        </w:tc>
        <w:tc>
          <w:tcPr>
            <w:tcW w:w="6300" w:type="dxa"/>
            <w:gridSpan w:val="5"/>
            <w:noWrap w:val="0"/>
            <w:vAlign w:val="top"/>
          </w:tcPr>
          <w:p>
            <w:pPr>
              <w:rPr>
                <w:rFonts w:hint="eastAsia" w:ascii="宋体" w:hAnsi="宋体"/>
              </w:rPr>
            </w:pPr>
            <w:r>
              <w:rPr>
                <w:rFonts w:hint="eastAsia" w:ascii="宋体" w:hAnsi="宋体"/>
              </w:rPr>
              <w:t>S：所制定战略和经营计划充分考虑了企业各方面资源的现状和潜力</w:t>
            </w:r>
          </w:p>
        </w:tc>
        <w:tc>
          <w:tcPr>
            <w:tcW w:w="1857" w:type="dxa"/>
            <w:vMerge w:val="restart"/>
            <w:noWrap w:val="0"/>
            <w:vAlign w:val="top"/>
          </w:tcPr>
          <w:p>
            <w:pPr>
              <w:rPr>
                <w:rFonts w:hint="eastAsia" w:ascii="宋体" w:hAnsi="宋体"/>
              </w:rPr>
            </w:pPr>
          </w:p>
        </w:tc>
        <w:tc>
          <w:tcPr>
            <w:tcW w:w="1699"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15" w:hRule="atLeast"/>
        </w:trPr>
        <w:tc>
          <w:tcPr>
            <w:tcW w:w="1186" w:type="dxa"/>
            <w:vMerge w:val="continue"/>
            <w:noWrap w:val="0"/>
            <w:vAlign w:val="top"/>
          </w:tcPr>
          <w:p>
            <w:pPr>
              <w:rPr>
                <w:rFonts w:hint="eastAsia" w:ascii="宋体" w:hAnsi="宋体"/>
              </w:rPr>
            </w:pPr>
          </w:p>
        </w:tc>
        <w:tc>
          <w:tcPr>
            <w:tcW w:w="1152" w:type="dxa"/>
            <w:vMerge w:val="continue"/>
            <w:noWrap w:val="0"/>
            <w:vAlign w:val="top"/>
          </w:tcPr>
          <w:p>
            <w:pPr>
              <w:rPr>
                <w:rFonts w:hint="eastAsia" w:ascii="宋体" w:hAnsi="宋体"/>
              </w:rPr>
            </w:pPr>
          </w:p>
        </w:tc>
        <w:tc>
          <w:tcPr>
            <w:tcW w:w="2701" w:type="dxa"/>
            <w:gridSpan w:val="2"/>
            <w:vMerge w:val="continue"/>
            <w:noWrap w:val="0"/>
            <w:vAlign w:val="center"/>
          </w:tcPr>
          <w:p>
            <w:pPr>
              <w:numPr>
                <w:ilvl w:val="0"/>
                <w:numId w:val="7"/>
              </w:numPr>
              <w:spacing w:line="360" w:lineRule="auto"/>
              <w:rPr>
                <w:rFonts w:hint="eastAsia" w:ascii="宋体" w:hAnsi="宋体"/>
                <w:b/>
              </w:rPr>
            </w:pPr>
          </w:p>
        </w:tc>
        <w:tc>
          <w:tcPr>
            <w:tcW w:w="6300" w:type="dxa"/>
            <w:gridSpan w:val="5"/>
            <w:noWrap w:val="0"/>
            <w:vAlign w:val="top"/>
          </w:tcPr>
          <w:p>
            <w:pPr>
              <w:rPr>
                <w:rFonts w:hint="eastAsia" w:ascii="宋体" w:hAnsi="宋体"/>
              </w:rPr>
            </w:pPr>
            <w:r>
              <w:rPr>
                <w:rFonts w:hint="eastAsia" w:ascii="宋体" w:hAnsi="宋体"/>
              </w:rPr>
              <w:t>D：所制定战略和经营计划没有考虑企业各方面资源的现状和潜力，使计划因为某种资源的短缺有部份不能执行</w:t>
            </w:r>
          </w:p>
        </w:tc>
        <w:tc>
          <w:tcPr>
            <w:tcW w:w="1857" w:type="dxa"/>
            <w:vMerge w:val="continue"/>
            <w:noWrap w:val="0"/>
            <w:vAlign w:val="top"/>
          </w:tcPr>
          <w:p>
            <w:pPr>
              <w:rPr>
                <w:rFonts w:hint="eastAsia" w:ascii="宋体" w:hAnsi="宋体"/>
              </w:rPr>
            </w:pPr>
          </w:p>
        </w:tc>
        <w:tc>
          <w:tcPr>
            <w:tcW w:w="1699"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186" w:type="dxa"/>
            <w:vMerge w:val="continue"/>
            <w:noWrap w:val="0"/>
            <w:vAlign w:val="top"/>
          </w:tcPr>
          <w:p>
            <w:pPr>
              <w:rPr>
                <w:rFonts w:hint="eastAsia" w:ascii="宋体" w:hAnsi="宋体"/>
              </w:rPr>
            </w:pPr>
          </w:p>
        </w:tc>
        <w:tc>
          <w:tcPr>
            <w:tcW w:w="1152" w:type="dxa"/>
            <w:vMerge w:val="continue"/>
            <w:noWrap w:val="0"/>
            <w:vAlign w:val="top"/>
          </w:tcPr>
          <w:p>
            <w:pPr>
              <w:rPr>
                <w:rFonts w:hint="eastAsia" w:ascii="宋体" w:hAnsi="宋体"/>
              </w:rPr>
            </w:pPr>
          </w:p>
        </w:tc>
        <w:tc>
          <w:tcPr>
            <w:tcW w:w="2701" w:type="dxa"/>
            <w:gridSpan w:val="2"/>
            <w:vMerge w:val="restart"/>
            <w:noWrap w:val="0"/>
            <w:vAlign w:val="center"/>
          </w:tcPr>
          <w:p>
            <w:pPr>
              <w:rPr>
                <w:rFonts w:hint="eastAsia" w:ascii="宋体" w:hAnsi="宋体"/>
                <w:b/>
              </w:rPr>
            </w:pPr>
            <w:r>
              <w:rPr>
                <w:rFonts w:hint="eastAsia" w:ascii="宋体" w:hAnsi="宋体"/>
                <w:b/>
              </w:rPr>
              <w:t>4.实施方案周密性；</w:t>
            </w:r>
          </w:p>
        </w:tc>
        <w:tc>
          <w:tcPr>
            <w:tcW w:w="6300" w:type="dxa"/>
            <w:gridSpan w:val="5"/>
            <w:noWrap w:val="0"/>
            <w:vAlign w:val="top"/>
          </w:tcPr>
          <w:p>
            <w:pPr>
              <w:rPr>
                <w:rFonts w:hint="eastAsia" w:ascii="宋体" w:hAnsi="宋体"/>
              </w:rPr>
            </w:pPr>
            <w:r>
              <w:rPr>
                <w:rFonts w:hint="eastAsia" w:ascii="宋体" w:hAnsi="宋体"/>
              </w:rPr>
              <w:t>S：未预料事件少有发生、没有由于决策失误造成的重大突发事件发生（不可抗力事件除外）</w:t>
            </w:r>
          </w:p>
        </w:tc>
        <w:tc>
          <w:tcPr>
            <w:tcW w:w="1857" w:type="dxa"/>
            <w:vMerge w:val="restart"/>
            <w:noWrap w:val="0"/>
            <w:vAlign w:val="top"/>
          </w:tcPr>
          <w:p>
            <w:pPr>
              <w:rPr>
                <w:rFonts w:hint="eastAsia" w:ascii="宋体" w:hAnsi="宋体"/>
              </w:rPr>
            </w:pPr>
          </w:p>
        </w:tc>
        <w:tc>
          <w:tcPr>
            <w:tcW w:w="1699"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186" w:type="dxa"/>
            <w:vMerge w:val="continue"/>
            <w:noWrap w:val="0"/>
            <w:vAlign w:val="top"/>
          </w:tcPr>
          <w:p>
            <w:pPr>
              <w:rPr>
                <w:rFonts w:hint="eastAsia" w:ascii="宋体" w:hAnsi="宋体"/>
              </w:rPr>
            </w:pPr>
          </w:p>
        </w:tc>
        <w:tc>
          <w:tcPr>
            <w:tcW w:w="1152" w:type="dxa"/>
            <w:vMerge w:val="continue"/>
            <w:noWrap w:val="0"/>
            <w:vAlign w:val="top"/>
          </w:tcPr>
          <w:p>
            <w:pPr>
              <w:rPr>
                <w:rFonts w:hint="eastAsia" w:ascii="宋体" w:hAnsi="宋体"/>
              </w:rPr>
            </w:pPr>
          </w:p>
        </w:tc>
        <w:tc>
          <w:tcPr>
            <w:tcW w:w="2701" w:type="dxa"/>
            <w:gridSpan w:val="2"/>
            <w:vMerge w:val="continue"/>
            <w:noWrap w:val="0"/>
            <w:vAlign w:val="center"/>
          </w:tcPr>
          <w:p>
            <w:pPr>
              <w:rPr>
                <w:rFonts w:hint="eastAsia" w:ascii="宋体" w:hAnsi="宋体"/>
              </w:rPr>
            </w:pPr>
          </w:p>
        </w:tc>
        <w:tc>
          <w:tcPr>
            <w:tcW w:w="6300" w:type="dxa"/>
            <w:gridSpan w:val="5"/>
            <w:noWrap w:val="0"/>
            <w:vAlign w:val="top"/>
          </w:tcPr>
          <w:p>
            <w:pPr>
              <w:rPr>
                <w:rFonts w:hint="eastAsia" w:ascii="宋体" w:hAnsi="宋体"/>
              </w:rPr>
            </w:pPr>
            <w:r>
              <w:rPr>
                <w:rFonts w:hint="eastAsia" w:ascii="宋体" w:hAnsi="宋体"/>
              </w:rPr>
              <w:t>D：常有未预料事件发生、有由于决策失误造成的重大突发事件发生（不可抗力事件除外）</w:t>
            </w:r>
          </w:p>
        </w:tc>
        <w:tc>
          <w:tcPr>
            <w:tcW w:w="1857" w:type="dxa"/>
            <w:vMerge w:val="continue"/>
            <w:noWrap w:val="0"/>
            <w:vAlign w:val="top"/>
          </w:tcPr>
          <w:p>
            <w:pPr>
              <w:rPr>
                <w:rFonts w:hint="eastAsia" w:ascii="宋体" w:hAnsi="宋体"/>
              </w:rPr>
            </w:pPr>
          </w:p>
        </w:tc>
        <w:tc>
          <w:tcPr>
            <w:tcW w:w="1699"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00" w:hRule="atLeast"/>
        </w:trPr>
        <w:tc>
          <w:tcPr>
            <w:tcW w:w="1186" w:type="dxa"/>
            <w:vMerge w:val="continue"/>
            <w:noWrap w:val="0"/>
            <w:vAlign w:val="top"/>
          </w:tcPr>
          <w:p>
            <w:pPr>
              <w:rPr>
                <w:rFonts w:hint="eastAsia" w:ascii="宋体" w:hAnsi="宋体"/>
              </w:rPr>
            </w:pPr>
          </w:p>
        </w:tc>
        <w:tc>
          <w:tcPr>
            <w:tcW w:w="1152" w:type="dxa"/>
            <w:vMerge w:val="restart"/>
            <w:tcBorders>
              <w:top w:val="nil"/>
            </w:tcBorders>
            <w:noWrap w:val="0"/>
            <w:vAlign w:val="center"/>
          </w:tcPr>
          <w:p>
            <w:pPr>
              <w:jc w:val="center"/>
              <w:rPr>
                <w:rFonts w:hint="eastAsia" w:ascii="宋体" w:hAnsi="宋体"/>
              </w:rPr>
            </w:pPr>
          </w:p>
        </w:tc>
        <w:tc>
          <w:tcPr>
            <w:tcW w:w="2701" w:type="dxa"/>
            <w:gridSpan w:val="2"/>
            <w:vMerge w:val="restart"/>
            <w:tcBorders>
              <w:top w:val="nil"/>
            </w:tcBorders>
            <w:noWrap w:val="0"/>
            <w:vAlign w:val="center"/>
          </w:tcPr>
          <w:p>
            <w:pPr>
              <w:adjustRightInd w:val="0"/>
              <w:snapToGrid w:val="0"/>
              <w:spacing w:line="360" w:lineRule="auto"/>
              <w:rPr>
                <w:rFonts w:hint="eastAsia" w:ascii="宋体" w:hAnsi="宋体"/>
                <w:b/>
              </w:rPr>
            </w:pPr>
            <w:r>
              <w:rPr>
                <w:rFonts w:hint="eastAsia" w:ascii="宋体" w:hAnsi="宋体"/>
                <w:b/>
              </w:rPr>
              <w:t>5.发现问题的及时准确性；</w:t>
            </w:r>
          </w:p>
        </w:tc>
        <w:tc>
          <w:tcPr>
            <w:tcW w:w="6300" w:type="dxa"/>
            <w:gridSpan w:val="5"/>
            <w:noWrap w:val="0"/>
            <w:vAlign w:val="top"/>
          </w:tcPr>
          <w:p>
            <w:pPr>
              <w:rPr>
                <w:rFonts w:hint="eastAsia" w:ascii="宋体" w:hAnsi="宋体"/>
              </w:rPr>
            </w:pPr>
            <w:r>
              <w:rPr>
                <w:rFonts w:hint="eastAsia" w:ascii="宋体" w:hAnsi="宋体"/>
              </w:rPr>
              <w:t>S:在计划中能够很好的预料生产经营、投资管理的未来风险与潜在危机，在问题发生前能做好应对措施，在事故发生后能够综合协调、及时有效的解决问题，不延误</w:t>
            </w:r>
          </w:p>
        </w:tc>
        <w:tc>
          <w:tcPr>
            <w:tcW w:w="1857" w:type="dxa"/>
            <w:vMerge w:val="restart"/>
            <w:noWrap w:val="0"/>
            <w:vAlign w:val="top"/>
          </w:tcPr>
          <w:p>
            <w:pPr>
              <w:rPr>
                <w:rFonts w:hint="eastAsia" w:ascii="宋体" w:hAnsi="宋体"/>
              </w:rPr>
            </w:pPr>
          </w:p>
        </w:tc>
        <w:tc>
          <w:tcPr>
            <w:tcW w:w="1699"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5" w:hRule="atLeast"/>
        </w:trPr>
        <w:tc>
          <w:tcPr>
            <w:tcW w:w="1186" w:type="dxa"/>
            <w:vMerge w:val="continue"/>
            <w:noWrap w:val="0"/>
            <w:vAlign w:val="top"/>
          </w:tcPr>
          <w:p>
            <w:pPr>
              <w:rPr>
                <w:rFonts w:hint="eastAsia" w:ascii="宋体" w:hAnsi="宋体"/>
              </w:rPr>
            </w:pPr>
          </w:p>
        </w:tc>
        <w:tc>
          <w:tcPr>
            <w:tcW w:w="1152" w:type="dxa"/>
            <w:vMerge w:val="continue"/>
            <w:tcBorders>
              <w:top w:val="nil"/>
            </w:tcBorders>
            <w:noWrap w:val="0"/>
            <w:vAlign w:val="center"/>
          </w:tcPr>
          <w:p>
            <w:pPr>
              <w:adjustRightInd w:val="0"/>
              <w:snapToGrid w:val="0"/>
              <w:spacing w:line="360" w:lineRule="auto"/>
              <w:rPr>
                <w:rFonts w:hint="eastAsia" w:ascii="宋体" w:hAnsi="宋体"/>
                <w:b/>
                <w:snapToGrid w:val="0"/>
              </w:rPr>
            </w:pPr>
          </w:p>
        </w:tc>
        <w:tc>
          <w:tcPr>
            <w:tcW w:w="2701" w:type="dxa"/>
            <w:gridSpan w:val="2"/>
            <w:vMerge w:val="continue"/>
            <w:tcBorders>
              <w:top w:val="nil"/>
            </w:tcBorders>
            <w:noWrap w:val="0"/>
            <w:vAlign w:val="center"/>
          </w:tcPr>
          <w:p>
            <w:pPr>
              <w:numPr>
                <w:ilvl w:val="0"/>
                <w:numId w:val="14"/>
              </w:numPr>
              <w:spacing w:line="360" w:lineRule="auto"/>
              <w:rPr>
                <w:rFonts w:hint="eastAsia" w:ascii="宋体" w:hAnsi="宋体"/>
                <w:b/>
              </w:rPr>
            </w:pPr>
          </w:p>
        </w:tc>
        <w:tc>
          <w:tcPr>
            <w:tcW w:w="6300" w:type="dxa"/>
            <w:gridSpan w:val="5"/>
            <w:noWrap w:val="0"/>
            <w:vAlign w:val="top"/>
          </w:tcPr>
          <w:p>
            <w:pPr>
              <w:rPr>
                <w:rFonts w:hint="eastAsia" w:ascii="宋体" w:hAnsi="宋体"/>
              </w:rPr>
            </w:pPr>
            <w:r>
              <w:rPr>
                <w:rFonts w:hint="eastAsia" w:ascii="宋体" w:hAnsi="宋体"/>
              </w:rPr>
              <w:t>D:预料未来风险与潜在危机的意识和能力极差，在事故发生前不能做好应对准备，在事故发生后延误问题，解决措施进程缓慢、不得力</w:t>
            </w:r>
          </w:p>
        </w:tc>
        <w:tc>
          <w:tcPr>
            <w:tcW w:w="1857" w:type="dxa"/>
            <w:vMerge w:val="continue"/>
            <w:noWrap w:val="0"/>
            <w:vAlign w:val="top"/>
          </w:tcPr>
          <w:p>
            <w:pPr>
              <w:rPr>
                <w:rFonts w:hint="eastAsia" w:ascii="宋体" w:hAnsi="宋体"/>
              </w:rPr>
            </w:pPr>
          </w:p>
        </w:tc>
        <w:tc>
          <w:tcPr>
            <w:tcW w:w="1699"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85" w:hRule="atLeast"/>
        </w:trPr>
        <w:tc>
          <w:tcPr>
            <w:tcW w:w="1186" w:type="dxa"/>
            <w:vMerge w:val="continue"/>
            <w:noWrap w:val="0"/>
            <w:vAlign w:val="top"/>
          </w:tcPr>
          <w:p>
            <w:pPr>
              <w:rPr>
                <w:rFonts w:hint="eastAsia" w:ascii="宋体" w:hAnsi="宋体"/>
              </w:rPr>
            </w:pPr>
          </w:p>
        </w:tc>
        <w:tc>
          <w:tcPr>
            <w:tcW w:w="1152" w:type="dxa"/>
            <w:vMerge w:val="continue"/>
            <w:tcBorders>
              <w:top w:val="nil"/>
            </w:tcBorders>
            <w:noWrap w:val="0"/>
            <w:vAlign w:val="center"/>
          </w:tcPr>
          <w:p>
            <w:pPr>
              <w:adjustRightInd w:val="0"/>
              <w:snapToGrid w:val="0"/>
              <w:spacing w:line="360" w:lineRule="auto"/>
              <w:rPr>
                <w:rFonts w:hint="eastAsia" w:ascii="宋体" w:hAnsi="宋体"/>
                <w:b/>
                <w:snapToGrid w:val="0"/>
              </w:rPr>
            </w:pPr>
          </w:p>
        </w:tc>
        <w:tc>
          <w:tcPr>
            <w:tcW w:w="2701" w:type="dxa"/>
            <w:gridSpan w:val="2"/>
            <w:vMerge w:val="restart"/>
            <w:noWrap w:val="0"/>
            <w:vAlign w:val="center"/>
          </w:tcPr>
          <w:p>
            <w:pPr>
              <w:spacing w:line="360" w:lineRule="auto"/>
              <w:rPr>
                <w:rFonts w:hint="eastAsia" w:ascii="宋体" w:hAnsi="宋体"/>
                <w:b/>
              </w:rPr>
            </w:pPr>
            <w:r>
              <w:rPr>
                <w:rFonts w:hint="eastAsia" w:ascii="宋体" w:hAnsi="宋体"/>
                <w:b/>
              </w:rPr>
              <w:t>7. 考核意见的客观性;</w:t>
            </w:r>
          </w:p>
        </w:tc>
        <w:tc>
          <w:tcPr>
            <w:tcW w:w="6300" w:type="dxa"/>
            <w:gridSpan w:val="5"/>
            <w:noWrap w:val="0"/>
            <w:vAlign w:val="top"/>
          </w:tcPr>
          <w:p>
            <w:pPr>
              <w:rPr>
                <w:rFonts w:hint="eastAsia" w:ascii="宋体" w:hAnsi="宋体"/>
              </w:rPr>
            </w:pPr>
            <w:r>
              <w:rPr>
                <w:rFonts w:hint="eastAsia" w:ascii="宋体" w:hAnsi="宋体"/>
              </w:rPr>
              <w:t>S：考核程序公平公正，考核结果得到员工的普遍肯定</w:t>
            </w:r>
          </w:p>
        </w:tc>
        <w:tc>
          <w:tcPr>
            <w:tcW w:w="1857" w:type="dxa"/>
            <w:vMerge w:val="restart"/>
            <w:noWrap w:val="0"/>
            <w:vAlign w:val="top"/>
          </w:tcPr>
          <w:p>
            <w:pPr>
              <w:rPr>
                <w:rFonts w:hint="eastAsia" w:ascii="宋体" w:hAnsi="宋体"/>
              </w:rPr>
            </w:pPr>
          </w:p>
        </w:tc>
        <w:tc>
          <w:tcPr>
            <w:tcW w:w="1699"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65" w:hRule="atLeast"/>
        </w:trPr>
        <w:tc>
          <w:tcPr>
            <w:tcW w:w="1186" w:type="dxa"/>
            <w:vMerge w:val="continue"/>
            <w:noWrap w:val="0"/>
            <w:vAlign w:val="top"/>
          </w:tcPr>
          <w:p>
            <w:pPr>
              <w:rPr>
                <w:rFonts w:hint="eastAsia" w:ascii="宋体" w:hAnsi="宋体"/>
              </w:rPr>
            </w:pPr>
          </w:p>
        </w:tc>
        <w:tc>
          <w:tcPr>
            <w:tcW w:w="1152" w:type="dxa"/>
            <w:vMerge w:val="continue"/>
            <w:tcBorders>
              <w:top w:val="nil"/>
            </w:tcBorders>
            <w:noWrap w:val="0"/>
            <w:vAlign w:val="center"/>
          </w:tcPr>
          <w:p>
            <w:pPr>
              <w:adjustRightInd w:val="0"/>
              <w:snapToGrid w:val="0"/>
              <w:spacing w:line="360" w:lineRule="auto"/>
              <w:rPr>
                <w:rFonts w:hint="eastAsia" w:ascii="宋体" w:hAnsi="宋体"/>
                <w:b/>
                <w:snapToGrid w:val="0"/>
              </w:rPr>
            </w:pPr>
          </w:p>
        </w:tc>
        <w:tc>
          <w:tcPr>
            <w:tcW w:w="2701" w:type="dxa"/>
            <w:gridSpan w:val="2"/>
            <w:vMerge w:val="continue"/>
            <w:noWrap w:val="0"/>
            <w:vAlign w:val="top"/>
          </w:tcPr>
          <w:p>
            <w:pPr>
              <w:numPr>
                <w:ilvl w:val="0"/>
                <w:numId w:val="8"/>
              </w:numPr>
              <w:spacing w:line="360" w:lineRule="auto"/>
              <w:rPr>
                <w:rFonts w:hint="eastAsia" w:ascii="宋体" w:hAnsi="宋体"/>
                <w:b/>
              </w:rPr>
            </w:pPr>
          </w:p>
        </w:tc>
        <w:tc>
          <w:tcPr>
            <w:tcW w:w="6300" w:type="dxa"/>
            <w:gridSpan w:val="5"/>
            <w:noWrap w:val="0"/>
            <w:vAlign w:val="top"/>
          </w:tcPr>
          <w:p>
            <w:pPr>
              <w:rPr>
                <w:rFonts w:hint="eastAsia" w:ascii="宋体" w:hAnsi="宋体"/>
              </w:rPr>
            </w:pPr>
            <w:r>
              <w:rPr>
                <w:rFonts w:hint="eastAsia" w:ascii="宋体" w:hAnsi="宋体"/>
              </w:rPr>
              <w:t>D：考核程序不公平、不公正，考核结果引起员工的普遍指责和否定</w:t>
            </w:r>
          </w:p>
        </w:tc>
        <w:tc>
          <w:tcPr>
            <w:tcW w:w="1857" w:type="dxa"/>
            <w:vMerge w:val="continue"/>
            <w:noWrap w:val="0"/>
            <w:vAlign w:val="top"/>
          </w:tcPr>
          <w:p>
            <w:pPr>
              <w:rPr>
                <w:rFonts w:hint="eastAsia" w:ascii="宋体" w:hAnsi="宋体"/>
              </w:rPr>
            </w:pPr>
          </w:p>
        </w:tc>
        <w:tc>
          <w:tcPr>
            <w:tcW w:w="1699"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37" w:hRule="atLeast"/>
        </w:trPr>
        <w:tc>
          <w:tcPr>
            <w:tcW w:w="1186" w:type="dxa"/>
            <w:vMerge w:val="continue"/>
            <w:noWrap w:val="0"/>
            <w:vAlign w:val="top"/>
          </w:tcPr>
          <w:p>
            <w:pPr>
              <w:rPr>
                <w:rFonts w:hint="eastAsia" w:ascii="宋体" w:hAnsi="宋体"/>
              </w:rPr>
            </w:pPr>
          </w:p>
        </w:tc>
        <w:tc>
          <w:tcPr>
            <w:tcW w:w="1152" w:type="dxa"/>
            <w:vMerge w:val="restart"/>
            <w:noWrap w:val="0"/>
            <w:vAlign w:val="center"/>
          </w:tcPr>
          <w:p>
            <w:pPr>
              <w:adjustRightInd w:val="0"/>
              <w:snapToGrid w:val="0"/>
              <w:spacing w:line="360" w:lineRule="auto"/>
              <w:rPr>
                <w:rFonts w:hint="eastAsia" w:ascii="宋体" w:hAnsi="宋体"/>
                <w:b/>
                <w:snapToGrid w:val="0"/>
              </w:rPr>
            </w:pPr>
            <w:r>
              <w:rPr>
                <w:rFonts w:hint="eastAsia" w:ascii="宋体" w:hAnsi="宋体"/>
                <w:b/>
                <w:snapToGrid w:val="0"/>
              </w:rPr>
              <w:t>投资项目管理</w:t>
            </w:r>
            <w:r>
              <w:rPr>
                <w:rFonts w:hint="eastAsia" w:ascii="宋体" w:hAnsi="宋体"/>
              </w:rPr>
              <w:t>（</w:t>
            </w:r>
            <w:r>
              <w:rPr>
                <w:rFonts w:ascii="宋体" w:hAnsi="宋体"/>
              </w:rPr>
              <w:t xml:space="preserve"> </w:t>
            </w:r>
            <w:r>
              <w:rPr>
                <w:rFonts w:hint="eastAsia" w:ascii="宋体" w:hAnsi="宋体"/>
              </w:rPr>
              <w:t>分）</w:t>
            </w:r>
          </w:p>
        </w:tc>
        <w:tc>
          <w:tcPr>
            <w:tcW w:w="2701" w:type="dxa"/>
            <w:gridSpan w:val="2"/>
            <w:vMerge w:val="restart"/>
            <w:noWrap w:val="0"/>
            <w:vAlign w:val="center"/>
          </w:tcPr>
          <w:p>
            <w:pPr>
              <w:spacing w:line="360" w:lineRule="auto"/>
              <w:rPr>
                <w:rFonts w:hint="eastAsia" w:ascii="宋体" w:hAnsi="宋体"/>
                <w:b/>
              </w:rPr>
            </w:pPr>
            <w:r>
              <w:rPr>
                <w:rFonts w:hint="eastAsia" w:ascii="宋体" w:hAnsi="宋体"/>
                <w:b/>
              </w:rPr>
              <w:t>1.XX股份公司投资战略的落实程度；</w:t>
            </w:r>
          </w:p>
        </w:tc>
        <w:tc>
          <w:tcPr>
            <w:tcW w:w="6300" w:type="dxa"/>
            <w:gridSpan w:val="5"/>
            <w:noWrap w:val="0"/>
            <w:vAlign w:val="top"/>
          </w:tcPr>
          <w:p>
            <w:pPr>
              <w:rPr>
                <w:rFonts w:hint="eastAsia" w:ascii="宋体" w:hAnsi="宋体"/>
              </w:rPr>
            </w:pPr>
            <w:r>
              <w:rPr>
                <w:rFonts w:hint="eastAsia" w:ascii="宋体" w:hAnsi="宋体"/>
              </w:rPr>
              <w:t>S：投资战略主要目标按时、按质、按量如期完成</w:t>
            </w:r>
          </w:p>
        </w:tc>
        <w:tc>
          <w:tcPr>
            <w:tcW w:w="1857" w:type="dxa"/>
            <w:vMerge w:val="restart"/>
            <w:noWrap w:val="0"/>
            <w:vAlign w:val="top"/>
          </w:tcPr>
          <w:p>
            <w:pPr>
              <w:rPr>
                <w:rFonts w:hint="eastAsia" w:ascii="宋体" w:hAnsi="宋体"/>
              </w:rPr>
            </w:pPr>
          </w:p>
        </w:tc>
        <w:tc>
          <w:tcPr>
            <w:tcW w:w="1699"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81"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continue"/>
            <w:noWrap w:val="0"/>
            <w:vAlign w:val="top"/>
          </w:tcPr>
          <w:p>
            <w:pPr>
              <w:numPr>
                <w:ilvl w:val="0"/>
                <w:numId w:val="8"/>
              </w:numPr>
              <w:spacing w:line="360" w:lineRule="auto"/>
              <w:rPr>
                <w:rFonts w:hint="eastAsia" w:ascii="宋体" w:hAnsi="宋体"/>
                <w:b/>
              </w:rPr>
            </w:pPr>
          </w:p>
        </w:tc>
        <w:tc>
          <w:tcPr>
            <w:tcW w:w="6300" w:type="dxa"/>
            <w:gridSpan w:val="5"/>
            <w:noWrap w:val="0"/>
            <w:vAlign w:val="top"/>
          </w:tcPr>
          <w:p>
            <w:pPr>
              <w:rPr>
                <w:rFonts w:hint="eastAsia" w:ascii="宋体" w:hAnsi="宋体"/>
              </w:rPr>
            </w:pPr>
            <w:r>
              <w:rPr>
                <w:rFonts w:hint="eastAsia" w:ascii="宋体" w:hAnsi="宋体"/>
              </w:rPr>
              <w:t>D: 投资战略主要目标在按时、按质、按量完成情况方面远未达到要求</w:t>
            </w:r>
          </w:p>
        </w:tc>
        <w:tc>
          <w:tcPr>
            <w:tcW w:w="1857" w:type="dxa"/>
            <w:vMerge w:val="continue"/>
            <w:noWrap w:val="0"/>
            <w:vAlign w:val="top"/>
          </w:tcPr>
          <w:p>
            <w:pPr>
              <w:rPr>
                <w:rFonts w:hint="eastAsia" w:ascii="宋体" w:hAnsi="宋体"/>
              </w:rPr>
            </w:pPr>
          </w:p>
        </w:tc>
        <w:tc>
          <w:tcPr>
            <w:tcW w:w="1699"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77"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restart"/>
            <w:noWrap w:val="0"/>
            <w:vAlign w:val="center"/>
          </w:tcPr>
          <w:p>
            <w:pPr>
              <w:spacing w:line="360" w:lineRule="auto"/>
              <w:rPr>
                <w:rFonts w:hint="eastAsia" w:ascii="宋体" w:hAnsi="宋体"/>
                <w:b/>
              </w:rPr>
            </w:pPr>
            <w:r>
              <w:rPr>
                <w:rFonts w:hint="eastAsia" w:ascii="宋体" w:hAnsi="宋体"/>
                <w:b/>
              </w:rPr>
              <w:t>2.提出项目的前瞻性；</w:t>
            </w:r>
          </w:p>
        </w:tc>
        <w:tc>
          <w:tcPr>
            <w:tcW w:w="6300" w:type="dxa"/>
            <w:gridSpan w:val="5"/>
            <w:noWrap w:val="0"/>
            <w:vAlign w:val="top"/>
          </w:tcPr>
          <w:p>
            <w:pPr>
              <w:rPr>
                <w:rFonts w:hint="eastAsia" w:ascii="宋体" w:hAnsi="宋体"/>
              </w:rPr>
            </w:pPr>
            <w:r>
              <w:rPr>
                <w:rFonts w:hint="eastAsia" w:ascii="宋体" w:hAnsi="宋体"/>
              </w:rPr>
              <w:t>S：项目经营计划预期了市场发展趋势，使企业在可预期的未来很主动。</w:t>
            </w:r>
          </w:p>
        </w:tc>
        <w:tc>
          <w:tcPr>
            <w:tcW w:w="1857" w:type="dxa"/>
            <w:vMerge w:val="restart"/>
            <w:noWrap w:val="0"/>
            <w:vAlign w:val="top"/>
          </w:tcPr>
          <w:p>
            <w:pPr>
              <w:rPr>
                <w:rFonts w:hint="eastAsia" w:ascii="宋体" w:hAnsi="宋体"/>
              </w:rPr>
            </w:pPr>
          </w:p>
        </w:tc>
        <w:tc>
          <w:tcPr>
            <w:tcW w:w="1699"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15"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continue"/>
            <w:noWrap w:val="0"/>
            <w:vAlign w:val="center"/>
          </w:tcPr>
          <w:p>
            <w:pPr>
              <w:numPr>
                <w:ilvl w:val="0"/>
                <w:numId w:val="8"/>
              </w:numPr>
              <w:spacing w:line="360" w:lineRule="auto"/>
              <w:rPr>
                <w:rFonts w:hint="eastAsia" w:ascii="宋体" w:hAnsi="宋体"/>
                <w:b/>
              </w:rPr>
            </w:pPr>
          </w:p>
        </w:tc>
        <w:tc>
          <w:tcPr>
            <w:tcW w:w="6300" w:type="dxa"/>
            <w:gridSpan w:val="5"/>
            <w:noWrap w:val="0"/>
            <w:vAlign w:val="top"/>
          </w:tcPr>
          <w:p>
            <w:pPr>
              <w:rPr>
                <w:rFonts w:hint="eastAsia" w:ascii="宋体" w:hAnsi="宋体"/>
              </w:rPr>
            </w:pPr>
            <w:r>
              <w:rPr>
                <w:rFonts w:ascii="宋体" w:hAnsi="宋体"/>
              </w:rPr>
              <w:t>D</w:t>
            </w:r>
            <w:r>
              <w:rPr>
                <w:rFonts w:hint="eastAsia" w:ascii="宋体" w:hAnsi="宋体"/>
              </w:rPr>
              <w:t>：项目经营计划未能预期到市场发展趋势，使企业陷入被动局面。</w:t>
            </w:r>
          </w:p>
        </w:tc>
        <w:tc>
          <w:tcPr>
            <w:tcW w:w="1857" w:type="dxa"/>
            <w:vMerge w:val="continue"/>
            <w:noWrap w:val="0"/>
            <w:vAlign w:val="top"/>
          </w:tcPr>
          <w:p>
            <w:pPr>
              <w:rPr>
                <w:rFonts w:hint="eastAsia" w:ascii="宋体" w:hAnsi="宋体"/>
              </w:rPr>
            </w:pPr>
          </w:p>
        </w:tc>
        <w:tc>
          <w:tcPr>
            <w:tcW w:w="1699"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50"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restart"/>
            <w:noWrap w:val="0"/>
            <w:vAlign w:val="center"/>
          </w:tcPr>
          <w:p>
            <w:pPr>
              <w:numPr>
                <w:ilvl w:val="0"/>
                <w:numId w:val="8"/>
              </w:numPr>
              <w:spacing w:line="360" w:lineRule="auto"/>
              <w:rPr>
                <w:rFonts w:hint="eastAsia" w:ascii="宋体" w:hAnsi="宋体"/>
                <w:b/>
              </w:rPr>
            </w:pPr>
            <w:r>
              <w:rPr>
                <w:rFonts w:hint="eastAsia" w:ascii="宋体" w:hAnsi="宋体"/>
                <w:b/>
              </w:rPr>
              <w:t>提出项目的可行性；</w:t>
            </w:r>
          </w:p>
        </w:tc>
        <w:tc>
          <w:tcPr>
            <w:tcW w:w="6300" w:type="dxa"/>
            <w:gridSpan w:val="5"/>
            <w:noWrap w:val="0"/>
            <w:vAlign w:val="top"/>
          </w:tcPr>
          <w:p>
            <w:pPr>
              <w:rPr>
                <w:rFonts w:hint="eastAsia" w:ascii="宋体" w:hAnsi="宋体"/>
              </w:rPr>
            </w:pPr>
            <w:r>
              <w:rPr>
                <w:rFonts w:hint="eastAsia" w:ascii="宋体" w:hAnsi="宋体"/>
              </w:rPr>
              <w:t>S：项目经营计划充分考虑了企业各方面资源的现状和潜力</w:t>
            </w:r>
          </w:p>
        </w:tc>
        <w:tc>
          <w:tcPr>
            <w:tcW w:w="1857" w:type="dxa"/>
            <w:vMerge w:val="restart"/>
            <w:noWrap w:val="0"/>
            <w:vAlign w:val="top"/>
          </w:tcPr>
          <w:p>
            <w:pPr>
              <w:rPr>
                <w:rFonts w:hint="eastAsia" w:ascii="宋体" w:hAnsi="宋体"/>
              </w:rPr>
            </w:pPr>
          </w:p>
        </w:tc>
        <w:tc>
          <w:tcPr>
            <w:tcW w:w="1699"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65"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continue"/>
            <w:noWrap w:val="0"/>
            <w:vAlign w:val="center"/>
          </w:tcPr>
          <w:p>
            <w:pPr>
              <w:numPr>
                <w:ilvl w:val="0"/>
                <w:numId w:val="8"/>
              </w:numPr>
              <w:spacing w:line="360" w:lineRule="auto"/>
              <w:rPr>
                <w:rFonts w:hint="eastAsia" w:ascii="宋体" w:hAnsi="宋体"/>
                <w:b/>
              </w:rPr>
            </w:pPr>
          </w:p>
        </w:tc>
        <w:tc>
          <w:tcPr>
            <w:tcW w:w="6300" w:type="dxa"/>
            <w:gridSpan w:val="5"/>
            <w:noWrap w:val="0"/>
            <w:vAlign w:val="top"/>
          </w:tcPr>
          <w:p>
            <w:pPr>
              <w:rPr>
                <w:rFonts w:hint="eastAsia" w:ascii="宋体" w:hAnsi="宋体"/>
              </w:rPr>
            </w:pPr>
            <w:r>
              <w:rPr>
                <w:rFonts w:hint="eastAsia" w:ascii="宋体" w:hAnsi="宋体"/>
              </w:rPr>
              <w:t>D：项目经营计划没有考虑企业各方面资源的现状和潜力，使计划因为某种资源的短缺有部份不能执行</w:t>
            </w:r>
          </w:p>
        </w:tc>
        <w:tc>
          <w:tcPr>
            <w:tcW w:w="1857" w:type="dxa"/>
            <w:vMerge w:val="continue"/>
            <w:noWrap w:val="0"/>
            <w:vAlign w:val="top"/>
          </w:tcPr>
          <w:p>
            <w:pPr>
              <w:rPr>
                <w:rFonts w:hint="eastAsia" w:ascii="宋体" w:hAnsi="宋体"/>
              </w:rPr>
            </w:pPr>
          </w:p>
        </w:tc>
        <w:tc>
          <w:tcPr>
            <w:tcW w:w="1699"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35"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restart"/>
            <w:noWrap w:val="0"/>
            <w:vAlign w:val="center"/>
          </w:tcPr>
          <w:p>
            <w:pPr>
              <w:numPr>
                <w:ilvl w:val="0"/>
                <w:numId w:val="8"/>
              </w:numPr>
              <w:spacing w:line="360" w:lineRule="auto"/>
              <w:rPr>
                <w:rFonts w:hint="eastAsia" w:ascii="宋体" w:hAnsi="宋体"/>
                <w:b/>
              </w:rPr>
            </w:pPr>
            <w:r>
              <w:rPr>
                <w:rFonts w:hint="eastAsia" w:ascii="宋体" w:hAnsi="宋体"/>
                <w:b/>
              </w:rPr>
              <w:t>项目实施方案的经济性；</w:t>
            </w:r>
          </w:p>
        </w:tc>
        <w:tc>
          <w:tcPr>
            <w:tcW w:w="6300" w:type="dxa"/>
            <w:gridSpan w:val="5"/>
            <w:noWrap w:val="0"/>
            <w:vAlign w:val="top"/>
          </w:tcPr>
          <w:p>
            <w:pPr>
              <w:rPr>
                <w:rFonts w:hint="eastAsia" w:ascii="宋体" w:hAnsi="宋体"/>
              </w:rPr>
            </w:pPr>
            <w:r>
              <w:rPr>
                <w:rFonts w:hint="eastAsia" w:ascii="宋体" w:hAnsi="宋体"/>
              </w:rPr>
              <w:t>S：项目经营计划确保了必要的支出，避免了不必要的支出。</w:t>
            </w:r>
          </w:p>
        </w:tc>
        <w:tc>
          <w:tcPr>
            <w:tcW w:w="1857" w:type="dxa"/>
            <w:vMerge w:val="restart"/>
            <w:noWrap w:val="0"/>
            <w:vAlign w:val="top"/>
          </w:tcPr>
          <w:p>
            <w:pPr>
              <w:rPr>
                <w:rFonts w:hint="eastAsia" w:ascii="宋体" w:hAnsi="宋体"/>
              </w:rPr>
            </w:pPr>
          </w:p>
        </w:tc>
        <w:tc>
          <w:tcPr>
            <w:tcW w:w="1699"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80"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continue"/>
            <w:noWrap w:val="0"/>
            <w:vAlign w:val="center"/>
          </w:tcPr>
          <w:p>
            <w:pPr>
              <w:numPr>
                <w:ilvl w:val="0"/>
                <w:numId w:val="8"/>
              </w:numPr>
              <w:spacing w:line="360" w:lineRule="auto"/>
              <w:rPr>
                <w:rFonts w:hint="eastAsia" w:ascii="宋体" w:hAnsi="宋体"/>
                <w:b/>
              </w:rPr>
            </w:pPr>
          </w:p>
        </w:tc>
        <w:tc>
          <w:tcPr>
            <w:tcW w:w="6300" w:type="dxa"/>
            <w:gridSpan w:val="5"/>
            <w:noWrap w:val="0"/>
            <w:vAlign w:val="top"/>
          </w:tcPr>
          <w:p>
            <w:pPr>
              <w:rPr>
                <w:rFonts w:hint="eastAsia" w:ascii="宋体" w:hAnsi="宋体"/>
              </w:rPr>
            </w:pPr>
            <w:r>
              <w:rPr>
                <w:rFonts w:hint="eastAsia" w:ascii="宋体" w:hAnsi="宋体"/>
              </w:rPr>
              <w:t>D：项目经营计划未能确保必要的支出，不必要的支出没有得到控制。</w:t>
            </w:r>
          </w:p>
        </w:tc>
        <w:tc>
          <w:tcPr>
            <w:tcW w:w="1857" w:type="dxa"/>
            <w:vMerge w:val="continue"/>
            <w:noWrap w:val="0"/>
            <w:vAlign w:val="top"/>
          </w:tcPr>
          <w:p>
            <w:pPr>
              <w:rPr>
                <w:rFonts w:hint="eastAsia" w:ascii="宋体" w:hAnsi="宋体"/>
              </w:rPr>
            </w:pPr>
          </w:p>
        </w:tc>
        <w:tc>
          <w:tcPr>
            <w:tcW w:w="1699"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50"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restart"/>
            <w:noWrap w:val="0"/>
            <w:vAlign w:val="center"/>
          </w:tcPr>
          <w:p>
            <w:pPr>
              <w:numPr>
                <w:ilvl w:val="0"/>
                <w:numId w:val="8"/>
              </w:numPr>
              <w:spacing w:line="360" w:lineRule="auto"/>
              <w:rPr>
                <w:rFonts w:hint="eastAsia" w:ascii="宋体" w:hAnsi="宋体"/>
                <w:b/>
              </w:rPr>
            </w:pPr>
            <w:r>
              <w:rPr>
                <w:rFonts w:hint="eastAsia" w:ascii="宋体" w:hAnsi="宋体"/>
                <w:b/>
              </w:rPr>
              <w:t>项目实施的组织效率；</w:t>
            </w: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S：项目实施过程中决策及时、组织合理，指挥有效，项目实施完成进展顺利</w:t>
            </w:r>
          </w:p>
        </w:tc>
        <w:tc>
          <w:tcPr>
            <w:tcW w:w="1857" w:type="dxa"/>
            <w:vMerge w:val="restart"/>
            <w:noWrap w:val="0"/>
            <w:vAlign w:val="top"/>
          </w:tcPr>
          <w:p>
            <w:pPr>
              <w:rPr>
                <w:rFonts w:hint="eastAsia" w:ascii="宋体" w:hAnsi="宋体"/>
              </w:rPr>
            </w:pPr>
          </w:p>
        </w:tc>
        <w:tc>
          <w:tcPr>
            <w:tcW w:w="1699"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00"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continue"/>
            <w:noWrap w:val="0"/>
            <w:vAlign w:val="center"/>
          </w:tcPr>
          <w:p>
            <w:pPr>
              <w:numPr>
                <w:ilvl w:val="0"/>
                <w:numId w:val="8"/>
              </w:numPr>
              <w:spacing w:line="360" w:lineRule="auto"/>
              <w:rPr>
                <w:rFonts w:hint="eastAsia" w:ascii="宋体" w:hAnsi="宋体"/>
                <w:b/>
              </w:rPr>
            </w:pP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D：由于决策不及时、组织部合理、指挥失灵，经常出现严重影响工作正常进行的情况</w:t>
            </w:r>
          </w:p>
        </w:tc>
        <w:tc>
          <w:tcPr>
            <w:tcW w:w="1857" w:type="dxa"/>
            <w:vMerge w:val="continue"/>
            <w:tcBorders>
              <w:bottom w:val="single" w:color="auto" w:sz="4" w:space="0"/>
            </w:tcBorders>
            <w:noWrap w:val="0"/>
            <w:vAlign w:val="top"/>
          </w:tcPr>
          <w:p>
            <w:pPr>
              <w:rPr>
                <w:rFonts w:hint="eastAsia" w:ascii="宋体" w:hAnsi="宋体"/>
              </w:rPr>
            </w:pPr>
          </w:p>
        </w:tc>
        <w:tc>
          <w:tcPr>
            <w:tcW w:w="1699" w:type="dxa"/>
            <w:gridSpan w:val="2"/>
            <w:vMerge w:val="continue"/>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45"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restart"/>
            <w:noWrap w:val="0"/>
            <w:vAlign w:val="center"/>
          </w:tcPr>
          <w:p>
            <w:pPr>
              <w:numPr>
                <w:ilvl w:val="0"/>
                <w:numId w:val="8"/>
              </w:numPr>
              <w:spacing w:line="360" w:lineRule="auto"/>
              <w:rPr>
                <w:rFonts w:hint="eastAsia" w:ascii="宋体" w:hAnsi="宋体"/>
                <w:b/>
              </w:rPr>
            </w:pPr>
            <w:r>
              <w:rPr>
                <w:rFonts w:hint="eastAsia" w:ascii="宋体" w:hAnsi="宋体"/>
                <w:b/>
              </w:rPr>
              <w:t>考核意见的客观性；</w:t>
            </w: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S：项目考核程序公平公正，考核结果得到员工的普遍肯定</w:t>
            </w:r>
          </w:p>
        </w:tc>
        <w:tc>
          <w:tcPr>
            <w:tcW w:w="1857" w:type="dxa"/>
            <w:vMerge w:val="restart"/>
            <w:noWrap w:val="0"/>
            <w:vAlign w:val="top"/>
          </w:tcPr>
          <w:p>
            <w:pPr>
              <w:rPr>
                <w:rFonts w:hint="eastAsia" w:ascii="宋体" w:hAnsi="宋体"/>
              </w:rPr>
            </w:pPr>
          </w:p>
        </w:tc>
        <w:tc>
          <w:tcPr>
            <w:tcW w:w="1699"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85"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continue"/>
            <w:noWrap w:val="0"/>
            <w:vAlign w:val="top"/>
          </w:tcPr>
          <w:p>
            <w:pPr>
              <w:numPr>
                <w:ilvl w:val="0"/>
                <w:numId w:val="8"/>
              </w:numPr>
              <w:spacing w:line="360" w:lineRule="auto"/>
              <w:rPr>
                <w:rFonts w:hint="eastAsia" w:ascii="宋体" w:hAnsi="宋体"/>
                <w:b/>
              </w:rPr>
            </w:pP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D：项目考核程序不公平、不公正，考核结果引起员工的普遍指责和否定</w:t>
            </w:r>
          </w:p>
        </w:tc>
        <w:tc>
          <w:tcPr>
            <w:tcW w:w="1857" w:type="dxa"/>
            <w:vMerge w:val="continue"/>
            <w:tcBorders>
              <w:bottom w:val="single" w:color="auto" w:sz="4" w:space="0"/>
            </w:tcBorders>
            <w:noWrap w:val="0"/>
            <w:vAlign w:val="top"/>
          </w:tcPr>
          <w:p>
            <w:pPr>
              <w:rPr>
                <w:rFonts w:hint="eastAsia" w:ascii="宋体" w:hAnsi="宋体"/>
              </w:rPr>
            </w:pPr>
          </w:p>
        </w:tc>
        <w:tc>
          <w:tcPr>
            <w:tcW w:w="1699" w:type="dxa"/>
            <w:gridSpan w:val="2"/>
            <w:vMerge w:val="continue"/>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00" w:hRule="atLeast"/>
        </w:trPr>
        <w:tc>
          <w:tcPr>
            <w:tcW w:w="1186" w:type="dxa"/>
            <w:vMerge w:val="continue"/>
            <w:noWrap w:val="0"/>
            <w:vAlign w:val="top"/>
          </w:tcPr>
          <w:p>
            <w:pPr>
              <w:rPr>
                <w:rFonts w:hint="eastAsia" w:ascii="宋体" w:hAnsi="宋体"/>
              </w:rPr>
            </w:pPr>
          </w:p>
        </w:tc>
        <w:tc>
          <w:tcPr>
            <w:tcW w:w="1152" w:type="dxa"/>
            <w:vMerge w:val="restart"/>
            <w:noWrap w:val="0"/>
            <w:vAlign w:val="center"/>
          </w:tcPr>
          <w:p>
            <w:pPr>
              <w:spacing w:line="360" w:lineRule="auto"/>
              <w:rPr>
                <w:rFonts w:hint="eastAsia" w:ascii="宋体" w:hAnsi="宋体"/>
                <w:b/>
                <w:snapToGrid w:val="0"/>
              </w:rPr>
            </w:pPr>
            <w:r>
              <w:rPr>
                <w:rFonts w:hint="eastAsia" w:ascii="宋体" w:hAnsi="宋体"/>
                <w:b/>
              </w:rPr>
              <w:t>经营管理</w:t>
            </w:r>
            <w:r>
              <w:rPr>
                <w:rFonts w:hint="eastAsia" w:ascii="宋体" w:hAnsi="宋体"/>
              </w:rPr>
              <w:t>（</w:t>
            </w:r>
            <w:r>
              <w:rPr>
                <w:rFonts w:ascii="宋体" w:hAnsi="宋体"/>
              </w:rPr>
              <w:t xml:space="preserve"> </w:t>
            </w:r>
            <w:r>
              <w:rPr>
                <w:rFonts w:hint="eastAsia" w:ascii="宋体" w:hAnsi="宋体"/>
              </w:rPr>
              <w:t>分）</w:t>
            </w:r>
          </w:p>
        </w:tc>
        <w:tc>
          <w:tcPr>
            <w:tcW w:w="2701" w:type="dxa"/>
            <w:gridSpan w:val="2"/>
            <w:vMerge w:val="restart"/>
            <w:noWrap w:val="0"/>
            <w:vAlign w:val="center"/>
          </w:tcPr>
          <w:p>
            <w:pPr>
              <w:numPr>
                <w:ilvl w:val="0"/>
                <w:numId w:val="10"/>
              </w:numPr>
              <w:spacing w:line="360" w:lineRule="auto"/>
              <w:rPr>
                <w:rFonts w:hint="eastAsia" w:ascii="宋体" w:hAnsi="宋体"/>
                <w:b/>
              </w:rPr>
            </w:pPr>
            <w:r>
              <w:rPr>
                <w:rFonts w:hint="eastAsia" w:ascii="宋体" w:hAnsi="宋体"/>
                <w:b/>
              </w:rPr>
              <w:t>XX股份公司改革目标的落实程度</w:t>
            </w: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S:按集团公司规定的目标</w:t>
            </w:r>
            <w:r>
              <w:rPr>
                <w:rFonts w:hint="eastAsia" w:ascii="宋体" w:hAnsi="宋体"/>
                <w:b/>
              </w:rPr>
              <w:t>，</w:t>
            </w:r>
            <w:r>
              <w:rPr>
                <w:rFonts w:hint="eastAsia" w:ascii="宋体" w:hAnsi="宋体"/>
              </w:rPr>
              <w:t>及时有效的提出了公司生产经营、投资项目的实施改革步骤，全面落实了集团公司下达的改革目标，促进了企业发展。</w:t>
            </w:r>
          </w:p>
        </w:tc>
        <w:tc>
          <w:tcPr>
            <w:tcW w:w="1857" w:type="dxa"/>
            <w:vMerge w:val="restart"/>
            <w:noWrap w:val="0"/>
            <w:vAlign w:val="top"/>
          </w:tcPr>
          <w:p>
            <w:pPr>
              <w:rPr>
                <w:rFonts w:hint="eastAsia" w:ascii="宋体" w:hAnsi="宋体"/>
              </w:rPr>
            </w:pPr>
          </w:p>
        </w:tc>
        <w:tc>
          <w:tcPr>
            <w:tcW w:w="1699"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5"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spacing w:line="360" w:lineRule="auto"/>
              <w:rPr>
                <w:rFonts w:hint="eastAsia" w:ascii="宋体" w:hAnsi="宋体"/>
                <w:b/>
              </w:rPr>
            </w:pPr>
          </w:p>
        </w:tc>
        <w:tc>
          <w:tcPr>
            <w:tcW w:w="2701" w:type="dxa"/>
            <w:gridSpan w:val="2"/>
            <w:vMerge w:val="continue"/>
            <w:noWrap w:val="0"/>
            <w:vAlign w:val="center"/>
          </w:tcPr>
          <w:p>
            <w:pPr>
              <w:numPr>
                <w:ilvl w:val="0"/>
                <w:numId w:val="10"/>
              </w:numPr>
              <w:spacing w:line="360" w:lineRule="auto"/>
              <w:rPr>
                <w:rFonts w:hint="eastAsia" w:ascii="宋体" w:hAnsi="宋体"/>
                <w:b/>
              </w:rPr>
            </w:pP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D：未能及时采取有效的改革步骤，集团公司关于生产经营、投资项目改革目标大部份未落实，造成企业生产经营活动出现混乱。</w:t>
            </w:r>
          </w:p>
        </w:tc>
        <w:tc>
          <w:tcPr>
            <w:tcW w:w="1857" w:type="dxa"/>
            <w:vMerge w:val="continue"/>
            <w:tcBorders>
              <w:bottom w:val="single" w:color="auto" w:sz="4" w:space="0"/>
            </w:tcBorders>
            <w:noWrap w:val="0"/>
            <w:vAlign w:val="top"/>
          </w:tcPr>
          <w:p>
            <w:pPr>
              <w:rPr>
                <w:rFonts w:hint="eastAsia" w:ascii="宋体" w:hAnsi="宋体"/>
              </w:rPr>
            </w:pPr>
          </w:p>
        </w:tc>
        <w:tc>
          <w:tcPr>
            <w:tcW w:w="1699" w:type="dxa"/>
            <w:gridSpan w:val="2"/>
            <w:vMerge w:val="continue"/>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15"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restart"/>
            <w:noWrap w:val="0"/>
            <w:vAlign w:val="center"/>
          </w:tcPr>
          <w:p>
            <w:pPr>
              <w:numPr>
                <w:ilvl w:val="0"/>
                <w:numId w:val="10"/>
              </w:numPr>
              <w:spacing w:line="360" w:lineRule="auto"/>
              <w:rPr>
                <w:rFonts w:hint="eastAsia" w:ascii="宋体" w:hAnsi="宋体"/>
                <w:b/>
              </w:rPr>
            </w:pPr>
            <w:r>
              <w:rPr>
                <w:rFonts w:hint="eastAsia" w:ascii="宋体" w:hAnsi="宋体"/>
                <w:b/>
              </w:rPr>
              <w:t>发现问题的及时有效性</w:t>
            </w: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S:在经营投资管理中能很好的预料未来风险与潜在危机，在问题发生前能做好应对措施，在事故发生后能够综合协调、及时有效的解决问题，不延误</w:t>
            </w:r>
          </w:p>
        </w:tc>
        <w:tc>
          <w:tcPr>
            <w:tcW w:w="1857" w:type="dxa"/>
            <w:vMerge w:val="restart"/>
            <w:noWrap w:val="0"/>
            <w:vAlign w:val="top"/>
          </w:tcPr>
          <w:p>
            <w:pPr>
              <w:rPr>
                <w:rFonts w:hint="eastAsia" w:ascii="宋体" w:hAnsi="宋体"/>
              </w:rPr>
            </w:pPr>
          </w:p>
        </w:tc>
        <w:tc>
          <w:tcPr>
            <w:tcW w:w="1699"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95"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continue"/>
            <w:noWrap w:val="0"/>
            <w:vAlign w:val="center"/>
          </w:tcPr>
          <w:p>
            <w:pPr>
              <w:numPr>
                <w:ilvl w:val="0"/>
                <w:numId w:val="10"/>
              </w:numPr>
              <w:spacing w:line="360" w:lineRule="auto"/>
              <w:rPr>
                <w:rFonts w:hint="eastAsia" w:ascii="宋体" w:hAnsi="宋体"/>
                <w:b/>
              </w:rPr>
            </w:pP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D: 在经营投资管理中不能预料未来风险与潜在危机，事故发生前不能做好应对准备，在事故发生后延误问题，解决措施进程缓慢、不得力</w:t>
            </w:r>
          </w:p>
        </w:tc>
        <w:tc>
          <w:tcPr>
            <w:tcW w:w="1857" w:type="dxa"/>
            <w:vMerge w:val="continue"/>
            <w:tcBorders>
              <w:bottom w:val="single" w:color="auto" w:sz="4" w:space="0"/>
            </w:tcBorders>
            <w:noWrap w:val="0"/>
            <w:vAlign w:val="top"/>
          </w:tcPr>
          <w:p>
            <w:pPr>
              <w:rPr>
                <w:rFonts w:hint="eastAsia" w:ascii="宋体" w:hAnsi="宋体"/>
              </w:rPr>
            </w:pPr>
          </w:p>
        </w:tc>
        <w:tc>
          <w:tcPr>
            <w:tcW w:w="1699" w:type="dxa"/>
            <w:gridSpan w:val="2"/>
            <w:vMerge w:val="continue"/>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55"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restart"/>
            <w:noWrap w:val="0"/>
            <w:vAlign w:val="center"/>
          </w:tcPr>
          <w:p>
            <w:pPr>
              <w:numPr>
                <w:ilvl w:val="0"/>
                <w:numId w:val="10"/>
              </w:numPr>
              <w:spacing w:line="360" w:lineRule="auto"/>
              <w:rPr>
                <w:rFonts w:hint="eastAsia" w:ascii="宋体" w:hAnsi="宋体"/>
                <w:b/>
              </w:rPr>
            </w:pPr>
            <w:r>
              <w:rPr>
                <w:rFonts w:hint="eastAsia" w:ascii="宋体" w:hAnsi="宋体"/>
                <w:b/>
              </w:rPr>
              <w:t>提出方案的周密性</w:t>
            </w: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S：经营管理方案信息确凿、考虑全面、论证充分，未预料事件少有发生、没有由于决策失误造成的重大突发事件发生（不可抗力事件除外）</w:t>
            </w:r>
          </w:p>
        </w:tc>
        <w:tc>
          <w:tcPr>
            <w:tcW w:w="1857" w:type="dxa"/>
            <w:vMerge w:val="restart"/>
            <w:noWrap w:val="0"/>
            <w:vAlign w:val="top"/>
          </w:tcPr>
          <w:p>
            <w:pPr>
              <w:rPr>
                <w:rFonts w:hint="eastAsia" w:ascii="宋体" w:hAnsi="宋体"/>
              </w:rPr>
            </w:pPr>
          </w:p>
        </w:tc>
        <w:tc>
          <w:tcPr>
            <w:tcW w:w="1699"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55"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continue"/>
            <w:noWrap w:val="0"/>
            <w:vAlign w:val="center"/>
          </w:tcPr>
          <w:p>
            <w:pPr>
              <w:numPr>
                <w:ilvl w:val="0"/>
                <w:numId w:val="10"/>
              </w:numPr>
              <w:spacing w:line="360" w:lineRule="auto"/>
              <w:rPr>
                <w:rFonts w:hint="eastAsia" w:ascii="宋体" w:hAnsi="宋体"/>
                <w:b/>
              </w:rPr>
            </w:pP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D：经营管理方案考虑简单或极端、内容不全面、没有经过充分论证，未预料事件常有发生、由于决策失误造成的重大突发事件（不可抗力事件除外）发生频繁</w:t>
            </w:r>
          </w:p>
        </w:tc>
        <w:tc>
          <w:tcPr>
            <w:tcW w:w="1857" w:type="dxa"/>
            <w:vMerge w:val="continue"/>
            <w:tcBorders>
              <w:bottom w:val="single" w:color="auto" w:sz="4" w:space="0"/>
            </w:tcBorders>
            <w:noWrap w:val="0"/>
            <w:vAlign w:val="top"/>
          </w:tcPr>
          <w:p>
            <w:pPr>
              <w:rPr>
                <w:rFonts w:hint="eastAsia" w:ascii="宋体" w:hAnsi="宋体"/>
              </w:rPr>
            </w:pPr>
          </w:p>
        </w:tc>
        <w:tc>
          <w:tcPr>
            <w:tcW w:w="1699" w:type="dxa"/>
            <w:gridSpan w:val="2"/>
            <w:vMerge w:val="continue"/>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55"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restart"/>
            <w:noWrap w:val="0"/>
            <w:vAlign w:val="center"/>
          </w:tcPr>
          <w:p>
            <w:pPr>
              <w:numPr>
                <w:ilvl w:val="0"/>
                <w:numId w:val="10"/>
              </w:numPr>
              <w:spacing w:line="360" w:lineRule="auto"/>
              <w:rPr>
                <w:rFonts w:hint="eastAsia" w:ascii="宋体" w:hAnsi="宋体"/>
                <w:b/>
              </w:rPr>
            </w:pPr>
            <w:r>
              <w:rPr>
                <w:rFonts w:hint="eastAsia" w:ascii="宋体" w:hAnsi="宋体"/>
                <w:b/>
              </w:rPr>
              <w:t>提出方案的可行性、</w:t>
            </w: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S：所制定的经营管理计划充分考虑了企业各方面资源的现状和潜力</w:t>
            </w:r>
          </w:p>
        </w:tc>
        <w:tc>
          <w:tcPr>
            <w:tcW w:w="1857" w:type="dxa"/>
            <w:vMerge w:val="restart"/>
            <w:noWrap w:val="0"/>
            <w:vAlign w:val="top"/>
          </w:tcPr>
          <w:p>
            <w:pPr>
              <w:rPr>
                <w:rFonts w:hint="eastAsia" w:ascii="宋体" w:hAnsi="宋体"/>
              </w:rPr>
            </w:pPr>
          </w:p>
        </w:tc>
        <w:tc>
          <w:tcPr>
            <w:tcW w:w="1699"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60"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continue"/>
            <w:noWrap w:val="0"/>
            <w:vAlign w:val="center"/>
          </w:tcPr>
          <w:p>
            <w:pPr>
              <w:numPr>
                <w:ilvl w:val="0"/>
                <w:numId w:val="10"/>
              </w:numPr>
              <w:spacing w:line="360" w:lineRule="auto"/>
              <w:rPr>
                <w:rFonts w:hint="eastAsia" w:ascii="宋体" w:hAnsi="宋体"/>
                <w:b/>
              </w:rPr>
            </w:pP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D：所制定战略和经营计划没有考虑企业各方面资源的现状和潜力，使计划因为某种资源的短缺有部份不能执行</w:t>
            </w:r>
          </w:p>
        </w:tc>
        <w:tc>
          <w:tcPr>
            <w:tcW w:w="1857" w:type="dxa"/>
            <w:vMerge w:val="continue"/>
            <w:tcBorders>
              <w:bottom w:val="single" w:color="auto" w:sz="4" w:space="0"/>
            </w:tcBorders>
            <w:noWrap w:val="0"/>
            <w:vAlign w:val="top"/>
          </w:tcPr>
          <w:p>
            <w:pPr>
              <w:rPr>
                <w:rFonts w:hint="eastAsia" w:ascii="宋体" w:hAnsi="宋体"/>
              </w:rPr>
            </w:pPr>
          </w:p>
        </w:tc>
        <w:tc>
          <w:tcPr>
            <w:tcW w:w="1699" w:type="dxa"/>
            <w:gridSpan w:val="2"/>
            <w:vMerge w:val="continue"/>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90"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restart"/>
            <w:noWrap w:val="0"/>
            <w:vAlign w:val="center"/>
          </w:tcPr>
          <w:p>
            <w:pPr>
              <w:numPr>
                <w:ilvl w:val="0"/>
                <w:numId w:val="10"/>
              </w:numPr>
              <w:spacing w:line="360" w:lineRule="auto"/>
              <w:rPr>
                <w:rFonts w:hint="eastAsia" w:ascii="宋体" w:hAnsi="宋体"/>
                <w:b/>
              </w:rPr>
            </w:pPr>
            <w:r>
              <w:rPr>
                <w:rFonts w:hint="eastAsia" w:ascii="宋体" w:hAnsi="宋体"/>
                <w:b/>
              </w:rPr>
              <w:t>提出方案的经济性</w:t>
            </w: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S：确保了必要的支出，避免了不必要的支出。</w:t>
            </w:r>
          </w:p>
        </w:tc>
        <w:tc>
          <w:tcPr>
            <w:tcW w:w="1857" w:type="dxa"/>
            <w:vMerge w:val="restart"/>
            <w:noWrap w:val="0"/>
            <w:vAlign w:val="top"/>
          </w:tcPr>
          <w:p>
            <w:pPr>
              <w:rPr>
                <w:rFonts w:hint="eastAsia" w:ascii="宋体" w:hAnsi="宋体"/>
              </w:rPr>
            </w:pPr>
          </w:p>
        </w:tc>
        <w:tc>
          <w:tcPr>
            <w:tcW w:w="1699"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25"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continue"/>
            <w:noWrap w:val="0"/>
            <w:vAlign w:val="top"/>
          </w:tcPr>
          <w:p>
            <w:pPr>
              <w:numPr>
                <w:ilvl w:val="0"/>
                <w:numId w:val="10"/>
              </w:numPr>
              <w:spacing w:line="360" w:lineRule="auto"/>
              <w:rPr>
                <w:rFonts w:hint="eastAsia" w:ascii="宋体" w:hAnsi="宋体"/>
                <w:b/>
              </w:rPr>
            </w:pP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D：未能确保必要的支出，不必要的支出没有得到控制。</w:t>
            </w:r>
          </w:p>
        </w:tc>
        <w:tc>
          <w:tcPr>
            <w:tcW w:w="1857" w:type="dxa"/>
            <w:vMerge w:val="continue"/>
            <w:tcBorders>
              <w:bottom w:val="single" w:color="auto" w:sz="4" w:space="0"/>
            </w:tcBorders>
            <w:noWrap w:val="0"/>
            <w:vAlign w:val="top"/>
          </w:tcPr>
          <w:p>
            <w:pPr>
              <w:rPr>
                <w:rFonts w:hint="eastAsia" w:ascii="宋体" w:hAnsi="宋体"/>
              </w:rPr>
            </w:pPr>
          </w:p>
        </w:tc>
        <w:tc>
          <w:tcPr>
            <w:tcW w:w="1699" w:type="dxa"/>
            <w:gridSpan w:val="2"/>
            <w:vMerge w:val="continue"/>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05" w:hRule="atLeast"/>
        </w:trPr>
        <w:tc>
          <w:tcPr>
            <w:tcW w:w="1186" w:type="dxa"/>
            <w:vMerge w:val="continue"/>
            <w:noWrap w:val="0"/>
            <w:vAlign w:val="top"/>
          </w:tcPr>
          <w:p>
            <w:pPr>
              <w:rPr>
                <w:rFonts w:hint="eastAsia" w:ascii="宋体" w:hAnsi="宋体"/>
              </w:rPr>
            </w:pPr>
          </w:p>
        </w:tc>
        <w:tc>
          <w:tcPr>
            <w:tcW w:w="1152" w:type="dxa"/>
            <w:vMerge w:val="restart"/>
            <w:noWrap w:val="0"/>
            <w:vAlign w:val="center"/>
          </w:tcPr>
          <w:p>
            <w:pPr>
              <w:adjustRightInd w:val="0"/>
              <w:snapToGrid w:val="0"/>
              <w:spacing w:line="360" w:lineRule="auto"/>
              <w:rPr>
                <w:rFonts w:hint="eastAsia" w:ascii="宋体" w:hAnsi="宋体"/>
                <w:b/>
                <w:snapToGrid w:val="0"/>
              </w:rPr>
            </w:pPr>
            <w:r>
              <w:rPr>
                <w:rFonts w:hint="eastAsia" w:ascii="宋体" w:hAnsi="宋体"/>
                <w:b/>
              </w:rPr>
              <w:t>物质供应管理</w:t>
            </w:r>
          </w:p>
        </w:tc>
        <w:tc>
          <w:tcPr>
            <w:tcW w:w="2701" w:type="dxa"/>
            <w:gridSpan w:val="2"/>
            <w:vMerge w:val="restart"/>
            <w:noWrap w:val="0"/>
            <w:vAlign w:val="center"/>
          </w:tcPr>
          <w:p>
            <w:pPr>
              <w:numPr>
                <w:ilvl w:val="0"/>
                <w:numId w:val="11"/>
              </w:numPr>
              <w:spacing w:line="360" w:lineRule="auto"/>
              <w:rPr>
                <w:rFonts w:hint="eastAsia" w:ascii="宋体" w:hAnsi="宋体"/>
                <w:b/>
              </w:rPr>
            </w:pPr>
            <w:r>
              <w:rPr>
                <w:rFonts w:hint="eastAsia" w:ascii="宋体" w:hAnsi="宋体"/>
                <w:b/>
              </w:rPr>
              <w:t>XX股份公司物资供应价格政策的贯彻程度</w:t>
            </w: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S：全面贯彻XX股份公司物资供应价格政策</w:t>
            </w:r>
          </w:p>
        </w:tc>
        <w:tc>
          <w:tcPr>
            <w:tcW w:w="1857" w:type="dxa"/>
            <w:vMerge w:val="restart"/>
            <w:noWrap w:val="0"/>
            <w:vAlign w:val="top"/>
          </w:tcPr>
          <w:p>
            <w:pPr>
              <w:rPr>
                <w:rFonts w:hint="eastAsia" w:ascii="宋体" w:hAnsi="宋体"/>
              </w:rPr>
            </w:pPr>
          </w:p>
        </w:tc>
        <w:tc>
          <w:tcPr>
            <w:tcW w:w="1699"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40"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rPr>
            </w:pPr>
          </w:p>
        </w:tc>
        <w:tc>
          <w:tcPr>
            <w:tcW w:w="2701" w:type="dxa"/>
            <w:gridSpan w:val="2"/>
            <w:vMerge w:val="continue"/>
            <w:noWrap w:val="0"/>
            <w:vAlign w:val="center"/>
          </w:tcPr>
          <w:p>
            <w:pPr>
              <w:numPr>
                <w:ilvl w:val="0"/>
                <w:numId w:val="11"/>
              </w:numPr>
              <w:spacing w:line="360" w:lineRule="auto"/>
              <w:rPr>
                <w:rFonts w:hint="eastAsia" w:ascii="宋体" w:hAnsi="宋体"/>
                <w:b/>
              </w:rPr>
            </w:pP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D：贯彻XX股份公司物资供应价格政策不力</w:t>
            </w:r>
          </w:p>
        </w:tc>
        <w:tc>
          <w:tcPr>
            <w:tcW w:w="1857" w:type="dxa"/>
            <w:vMerge w:val="continue"/>
            <w:tcBorders>
              <w:bottom w:val="single" w:color="auto" w:sz="4" w:space="0"/>
            </w:tcBorders>
            <w:noWrap w:val="0"/>
            <w:vAlign w:val="top"/>
          </w:tcPr>
          <w:p>
            <w:pPr>
              <w:rPr>
                <w:rFonts w:hint="eastAsia" w:ascii="宋体" w:hAnsi="宋体"/>
              </w:rPr>
            </w:pPr>
          </w:p>
        </w:tc>
        <w:tc>
          <w:tcPr>
            <w:tcW w:w="1699" w:type="dxa"/>
            <w:gridSpan w:val="2"/>
            <w:vMerge w:val="continue"/>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00"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restart"/>
            <w:noWrap w:val="0"/>
            <w:vAlign w:val="center"/>
          </w:tcPr>
          <w:p>
            <w:pPr>
              <w:numPr>
                <w:ilvl w:val="0"/>
                <w:numId w:val="11"/>
              </w:numPr>
              <w:spacing w:line="360" w:lineRule="auto"/>
              <w:rPr>
                <w:rFonts w:hint="eastAsia" w:ascii="宋体" w:hAnsi="宋体"/>
                <w:b/>
              </w:rPr>
            </w:pPr>
            <w:r>
              <w:rPr>
                <w:rFonts w:hint="eastAsia" w:ascii="宋体" w:hAnsi="宋体"/>
                <w:b/>
              </w:rPr>
              <w:t>发现问题的及时性</w:t>
            </w: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S:在物质供应管理中能够很好的预料未来风险与潜在危机，在问题发生前能做好应对措施，在事故发生后能够综合协调、及时有效的解决问题，不延误</w:t>
            </w:r>
          </w:p>
        </w:tc>
        <w:tc>
          <w:tcPr>
            <w:tcW w:w="1857" w:type="dxa"/>
            <w:vMerge w:val="restart"/>
            <w:noWrap w:val="0"/>
            <w:vAlign w:val="top"/>
          </w:tcPr>
          <w:p>
            <w:pPr>
              <w:rPr>
                <w:rFonts w:hint="eastAsia" w:ascii="宋体" w:hAnsi="宋体"/>
              </w:rPr>
            </w:pPr>
          </w:p>
        </w:tc>
        <w:tc>
          <w:tcPr>
            <w:tcW w:w="1699"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45"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continue"/>
            <w:noWrap w:val="0"/>
            <w:vAlign w:val="center"/>
          </w:tcPr>
          <w:p>
            <w:pPr>
              <w:numPr>
                <w:ilvl w:val="0"/>
                <w:numId w:val="11"/>
              </w:numPr>
              <w:spacing w:line="360" w:lineRule="auto"/>
              <w:rPr>
                <w:rFonts w:hint="eastAsia" w:ascii="宋体" w:hAnsi="宋体"/>
                <w:b/>
              </w:rPr>
            </w:pP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D:预料未来风险与潜在危机的意识和能力极差，在事故发生前不能做好应对准备，在事故发生后延误问题，解决措施进程缓慢、不得力</w:t>
            </w:r>
          </w:p>
        </w:tc>
        <w:tc>
          <w:tcPr>
            <w:tcW w:w="1857" w:type="dxa"/>
            <w:vMerge w:val="continue"/>
            <w:tcBorders>
              <w:bottom w:val="single" w:color="auto" w:sz="4" w:space="0"/>
            </w:tcBorders>
            <w:noWrap w:val="0"/>
            <w:vAlign w:val="top"/>
          </w:tcPr>
          <w:p>
            <w:pPr>
              <w:rPr>
                <w:rFonts w:hint="eastAsia" w:ascii="宋体" w:hAnsi="宋体"/>
              </w:rPr>
            </w:pPr>
          </w:p>
        </w:tc>
        <w:tc>
          <w:tcPr>
            <w:tcW w:w="1699" w:type="dxa"/>
            <w:gridSpan w:val="2"/>
            <w:vMerge w:val="continue"/>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90"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restart"/>
            <w:noWrap w:val="0"/>
            <w:vAlign w:val="center"/>
          </w:tcPr>
          <w:p>
            <w:pPr>
              <w:numPr>
                <w:ilvl w:val="0"/>
                <w:numId w:val="11"/>
              </w:numPr>
              <w:spacing w:line="360" w:lineRule="auto"/>
              <w:rPr>
                <w:rFonts w:hint="eastAsia" w:ascii="宋体" w:hAnsi="宋体"/>
                <w:b/>
              </w:rPr>
            </w:pPr>
            <w:r>
              <w:rPr>
                <w:rFonts w:hint="eastAsia" w:ascii="宋体" w:hAnsi="宋体"/>
                <w:b/>
              </w:rPr>
              <w:t>方案的经济性</w:t>
            </w: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S：确保了必要的支出，避免了不必要的支出;</w:t>
            </w:r>
          </w:p>
        </w:tc>
        <w:tc>
          <w:tcPr>
            <w:tcW w:w="1857" w:type="dxa"/>
            <w:vMerge w:val="restart"/>
            <w:noWrap w:val="0"/>
            <w:vAlign w:val="top"/>
          </w:tcPr>
          <w:p>
            <w:pPr>
              <w:rPr>
                <w:rFonts w:hint="eastAsia" w:ascii="宋体" w:hAnsi="宋体"/>
              </w:rPr>
            </w:pPr>
          </w:p>
        </w:tc>
        <w:tc>
          <w:tcPr>
            <w:tcW w:w="1699"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55"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continue"/>
            <w:noWrap w:val="0"/>
            <w:vAlign w:val="top"/>
          </w:tcPr>
          <w:p>
            <w:pPr>
              <w:numPr>
                <w:ilvl w:val="0"/>
                <w:numId w:val="11"/>
              </w:numPr>
              <w:spacing w:line="360" w:lineRule="auto"/>
              <w:rPr>
                <w:rFonts w:hint="eastAsia" w:ascii="宋体" w:hAnsi="宋体"/>
                <w:b/>
              </w:rPr>
            </w:pP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D：未能确保必要的支出，不必要的支出没有得到控制;</w:t>
            </w:r>
          </w:p>
        </w:tc>
        <w:tc>
          <w:tcPr>
            <w:tcW w:w="1857" w:type="dxa"/>
            <w:vMerge w:val="continue"/>
            <w:tcBorders>
              <w:bottom w:val="single" w:color="auto" w:sz="4" w:space="0"/>
            </w:tcBorders>
            <w:noWrap w:val="0"/>
            <w:vAlign w:val="top"/>
          </w:tcPr>
          <w:p>
            <w:pPr>
              <w:rPr>
                <w:rFonts w:hint="eastAsia" w:ascii="宋体" w:hAnsi="宋体"/>
              </w:rPr>
            </w:pPr>
          </w:p>
        </w:tc>
        <w:tc>
          <w:tcPr>
            <w:tcW w:w="1699" w:type="dxa"/>
            <w:gridSpan w:val="2"/>
            <w:vMerge w:val="continue"/>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00"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restart"/>
            <w:noWrap w:val="0"/>
            <w:vAlign w:val="center"/>
          </w:tcPr>
          <w:p>
            <w:pPr>
              <w:numPr>
                <w:ilvl w:val="0"/>
                <w:numId w:val="11"/>
              </w:numPr>
              <w:spacing w:line="360" w:lineRule="auto"/>
              <w:rPr>
                <w:rFonts w:hint="eastAsia" w:ascii="宋体" w:hAnsi="宋体"/>
                <w:b/>
              </w:rPr>
            </w:pPr>
            <w:r>
              <w:rPr>
                <w:rFonts w:hint="eastAsia" w:ascii="宋体" w:hAnsi="宋体"/>
                <w:b/>
              </w:rPr>
              <w:t>方案的协调性</w:t>
            </w: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S：方案规定的供应交易责任条款明确清晰,程序步骤有章可循,确保发生交易的双方进行协调时有章可循</w:t>
            </w:r>
          </w:p>
        </w:tc>
        <w:tc>
          <w:tcPr>
            <w:tcW w:w="1857" w:type="dxa"/>
            <w:vMerge w:val="restart"/>
            <w:noWrap w:val="0"/>
            <w:vAlign w:val="top"/>
          </w:tcPr>
          <w:p>
            <w:pPr>
              <w:rPr>
                <w:rFonts w:hint="eastAsia" w:ascii="宋体" w:hAnsi="宋体"/>
              </w:rPr>
            </w:pPr>
          </w:p>
        </w:tc>
        <w:tc>
          <w:tcPr>
            <w:tcW w:w="1699"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45"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continue"/>
            <w:noWrap w:val="0"/>
            <w:vAlign w:val="center"/>
          </w:tcPr>
          <w:p>
            <w:pPr>
              <w:numPr>
                <w:ilvl w:val="0"/>
                <w:numId w:val="11"/>
              </w:numPr>
              <w:spacing w:line="360" w:lineRule="auto"/>
              <w:rPr>
                <w:rFonts w:hint="eastAsia" w:ascii="宋体" w:hAnsi="宋体"/>
                <w:b/>
              </w:rPr>
            </w:pP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D：方案对供应交易责任条款、程序步骤无任何规章制度,对交易双方发生冲突时协调主观无力</w:t>
            </w:r>
          </w:p>
        </w:tc>
        <w:tc>
          <w:tcPr>
            <w:tcW w:w="1857" w:type="dxa"/>
            <w:vMerge w:val="continue"/>
            <w:tcBorders>
              <w:bottom w:val="single" w:color="auto" w:sz="4" w:space="0"/>
            </w:tcBorders>
            <w:noWrap w:val="0"/>
            <w:vAlign w:val="top"/>
          </w:tcPr>
          <w:p>
            <w:pPr>
              <w:rPr>
                <w:rFonts w:hint="eastAsia" w:ascii="宋体" w:hAnsi="宋体"/>
              </w:rPr>
            </w:pPr>
          </w:p>
        </w:tc>
        <w:tc>
          <w:tcPr>
            <w:tcW w:w="1699" w:type="dxa"/>
            <w:gridSpan w:val="2"/>
            <w:vMerge w:val="continue"/>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780" w:hRule="atLeast"/>
        </w:trPr>
        <w:tc>
          <w:tcPr>
            <w:tcW w:w="1186" w:type="dxa"/>
            <w:vMerge w:val="continue"/>
            <w:noWrap w:val="0"/>
            <w:vAlign w:val="top"/>
          </w:tcPr>
          <w:p>
            <w:pPr>
              <w:rPr>
                <w:rFonts w:hint="eastAsia" w:ascii="宋体" w:hAnsi="宋体"/>
              </w:rPr>
            </w:pPr>
          </w:p>
        </w:tc>
        <w:tc>
          <w:tcPr>
            <w:tcW w:w="1152" w:type="dxa"/>
            <w:vMerge w:val="restart"/>
            <w:noWrap w:val="0"/>
            <w:vAlign w:val="center"/>
          </w:tcPr>
          <w:p>
            <w:pPr>
              <w:adjustRightInd w:val="0"/>
              <w:snapToGrid w:val="0"/>
              <w:spacing w:line="360" w:lineRule="auto"/>
              <w:rPr>
                <w:rFonts w:hint="eastAsia" w:ascii="宋体" w:hAnsi="宋体"/>
                <w:b/>
                <w:snapToGrid w:val="0"/>
              </w:rPr>
            </w:pPr>
            <w:r>
              <w:rPr>
                <w:rFonts w:hint="eastAsia" w:ascii="宋体" w:hAnsi="宋体"/>
                <w:b/>
              </w:rPr>
              <w:t>管理信息系统建设</w:t>
            </w:r>
          </w:p>
        </w:tc>
        <w:tc>
          <w:tcPr>
            <w:tcW w:w="2701" w:type="dxa"/>
            <w:gridSpan w:val="2"/>
            <w:vMerge w:val="restart"/>
            <w:noWrap w:val="0"/>
            <w:vAlign w:val="center"/>
          </w:tcPr>
          <w:p>
            <w:pPr>
              <w:spacing w:line="360" w:lineRule="auto"/>
              <w:rPr>
                <w:rFonts w:hint="eastAsia" w:ascii="宋体" w:hAnsi="宋体"/>
                <w:b/>
              </w:rPr>
            </w:pPr>
            <w:r>
              <w:rPr>
                <w:rFonts w:hint="eastAsia" w:ascii="宋体" w:hAnsi="宋体"/>
                <w:b/>
              </w:rPr>
              <w:t>1.系统的网络化提高程度；</w:t>
            </w:r>
          </w:p>
        </w:tc>
        <w:tc>
          <w:tcPr>
            <w:tcW w:w="6300" w:type="dxa"/>
            <w:gridSpan w:val="5"/>
            <w:tcBorders>
              <w:bottom w:val="single" w:color="auto" w:sz="4" w:space="0"/>
            </w:tcBorders>
            <w:noWrap w:val="0"/>
            <w:vAlign w:val="top"/>
          </w:tcPr>
          <w:p>
            <w:pPr>
              <w:rPr>
                <w:rFonts w:hint="eastAsia" w:ascii="宋体" w:hAnsi="宋体"/>
              </w:rPr>
            </w:pPr>
            <w:r>
              <w:rPr>
                <w:rFonts w:ascii="宋体" w:hAnsi="宋体"/>
              </w:rPr>
              <w:t>S</w:t>
            </w:r>
            <w:r>
              <w:rPr>
                <w:rFonts w:hint="eastAsia" w:ascii="宋体" w:hAnsi="宋体"/>
              </w:rPr>
              <w:t>：系统网络设备有计划逐年更新、增添与维护，及时改善设备性能，促进公司现代化、信息化发展速度</w:t>
            </w:r>
          </w:p>
        </w:tc>
        <w:tc>
          <w:tcPr>
            <w:tcW w:w="1857" w:type="dxa"/>
            <w:vMerge w:val="restart"/>
            <w:noWrap w:val="0"/>
            <w:vAlign w:val="top"/>
          </w:tcPr>
          <w:p>
            <w:pPr>
              <w:rPr>
                <w:rFonts w:hint="eastAsia" w:ascii="宋体" w:hAnsi="宋体"/>
              </w:rPr>
            </w:pPr>
          </w:p>
        </w:tc>
        <w:tc>
          <w:tcPr>
            <w:tcW w:w="1699"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15"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rPr>
            </w:pPr>
          </w:p>
        </w:tc>
        <w:tc>
          <w:tcPr>
            <w:tcW w:w="2701" w:type="dxa"/>
            <w:gridSpan w:val="2"/>
            <w:vMerge w:val="continue"/>
            <w:noWrap w:val="0"/>
            <w:vAlign w:val="top"/>
          </w:tcPr>
          <w:p>
            <w:pPr>
              <w:numPr>
                <w:ilvl w:val="0"/>
                <w:numId w:val="12"/>
              </w:numPr>
              <w:spacing w:line="360" w:lineRule="auto"/>
              <w:rPr>
                <w:rFonts w:hint="eastAsia" w:ascii="宋体" w:hAnsi="宋体"/>
                <w:b/>
              </w:rPr>
            </w:pP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D：系统网络设备逐年更新、增添与维护毫无计划，系统设备陈旧、性能落后，极大的妨碍了公司现代化、信息化发展进程</w:t>
            </w:r>
          </w:p>
        </w:tc>
        <w:tc>
          <w:tcPr>
            <w:tcW w:w="1857" w:type="dxa"/>
            <w:vMerge w:val="continue"/>
            <w:tcBorders>
              <w:bottom w:val="single" w:color="auto" w:sz="4" w:space="0"/>
            </w:tcBorders>
            <w:noWrap w:val="0"/>
            <w:vAlign w:val="top"/>
          </w:tcPr>
          <w:p>
            <w:pPr>
              <w:rPr>
                <w:rFonts w:hint="eastAsia" w:ascii="宋体" w:hAnsi="宋体"/>
              </w:rPr>
            </w:pPr>
          </w:p>
        </w:tc>
        <w:tc>
          <w:tcPr>
            <w:tcW w:w="1699" w:type="dxa"/>
            <w:gridSpan w:val="2"/>
            <w:vMerge w:val="continue"/>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91"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restart"/>
            <w:noWrap w:val="0"/>
            <w:vAlign w:val="center"/>
          </w:tcPr>
          <w:p>
            <w:pPr>
              <w:spacing w:line="360" w:lineRule="auto"/>
              <w:rPr>
                <w:rFonts w:hint="eastAsia" w:ascii="宋体" w:hAnsi="宋体"/>
              </w:rPr>
            </w:pPr>
            <w:r>
              <w:rPr>
                <w:rFonts w:hint="eastAsia" w:ascii="宋体" w:hAnsi="宋体"/>
                <w:b/>
              </w:rPr>
              <w:t>2.管理信息化提高程度；</w:t>
            </w:r>
          </w:p>
        </w:tc>
        <w:tc>
          <w:tcPr>
            <w:tcW w:w="6300" w:type="dxa"/>
            <w:gridSpan w:val="5"/>
            <w:tcBorders>
              <w:bottom w:val="single" w:color="auto" w:sz="4" w:space="0"/>
            </w:tcBorders>
            <w:noWrap w:val="0"/>
            <w:vAlign w:val="top"/>
          </w:tcPr>
          <w:p>
            <w:pPr>
              <w:rPr>
                <w:rFonts w:hint="eastAsia" w:ascii="宋体" w:hAnsi="宋体"/>
              </w:rPr>
            </w:pPr>
            <w:r>
              <w:rPr>
                <w:rFonts w:ascii="宋体" w:hAnsi="宋体"/>
              </w:rPr>
              <w:t>S</w:t>
            </w:r>
            <w:r>
              <w:rPr>
                <w:rFonts w:hint="eastAsia" w:ascii="宋体" w:hAnsi="宋体"/>
              </w:rPr>
              <w:t>：信息设备有计划逐年改善，技术掌握培训纳入正规计划严肃展开，管理过程完全信息化</w:t>
            </w:r>
          </w:p>
        </w:tc>
        <w:tc>
          <w:tcPr>
            <w:tcW w:w="1857" w:type="dxa"/>
            <w:vMerge w:val="restart"/>
            <w:noWrap w:val="0"/>
            <w:vAlign w:val="top"/>
          </w:tcPr>
          <w:p>
            <w:pPr>
              <w:rPr>
                <w:rFonts w:hint="eastAsia" w:ascii="宋体" w:hAnsi="宋体"/>
              </w:rPr>
            </w:pPr>
          </w:p>
        </w:tc>
        <w:tc>
          <w:tcPr>
            <w:tcW w:w="1699"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65"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continue"/>
            <w:noWrap w:val="0"/>
            <w:vAlign w:val="top"/>
          </w:tcPr>
          <w:p>
            <w:pPr>
              <w:numPr>
                <w:ilvl w:val="0"/>
                <w:numId w:val="15"/>
              </w:numPr>
              <w:spacing w:line="360" w:lineRule="auto"/>
              <w:rPr>
                <w:rFonts w:hint="eastAsia" w:ascii="宋体" w:hAnsi="宋体"/>
                <w:b/>
              </w:rPr>
            </w:pP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D：信息设备改善毫无计划，设备陈旧落后，信息技术掌握极为滞后，管理过程信息化程度极低</w:t>
            </w:r>
          </w:p>
        </w:tc>
        <w:tc>
          <w:tcPr>
            <w:tcW w:w="1857" w:type="dxa"/>
            <w:vMerge w:val="continue"/>
            <w:tcBorders>
              <w:bottom w:val="single" w:color="auto" w:sz="4" w:space="0"/>
            </w:tcBorders>
            <w:noWrap w:val="0"/>
            <w:vAlign w:val="top"/>
          </w:tcPr>
          <w:p>
            <w:pPr>
              <w:rPr>
                <w:rFonts w:hint="eastAsia" w:ascii="宋体" w:hAnsi="宋体"/>
              </w:rPr>
            </w:pPr>
          </w:p>
        </w:tc>
        <w:tc>
          <w:tcPr>
            <w:tcW w:w="1699" w:type="dxa"/>
            <w:gridSpan w:val="2"/>
            <w:vMerge w:val="continue"/>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20"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restart"/>
            <w:noWrap w:val="0"/>
            <w:vAlign w:val="top"/>
          </w:tcPr>
          <w:p>
            <w:pPr>
              <w:spacing w:line="360" w:lineRule="auto"/>
              <w:rPr>
                <w:rFonts w:hint="eastAsia" w:ascii="宋体" w:hAnsi="宋体"/>
              </w:rPr>
            </w:pPr>
            <w:r>
              <w:rPr>
                <w:rFonts w:hint="eastAsia" w:ascii="宋体" w:hAnsi="宋体"/>
                <w:b/>
              </w:rPr>
              <w:t>3.档案管理的规范、健全程度；</w:t>
            </w:r>
          </w:p>
        </w:tc>
        <w:tc>
          <w:tcPr>
            <w:tcW w:w="6300" w:type="dxa"/>
            <w:gridSpan w:val="5"/>
            <w:tcBorders>
              <w:bottom w:val="single" w:color="auto" w:sz="4" w:space="0"/>
            </w:tcBorders>
            <w:noWrap w:val="0"/>
            <w:vAlign w:val="top"/>
          </w:tcPr>
          <w:p>
            <w:pPr>
              <w:rPr>
                <w:rFonts w:hint="eastAsia" w:ascii="宋体" w:hAnsi="宋体"/>
              </w:rPr>
            </w:pPr>
            <w:r>
              <w:rPr>
                <w:rFonts w:ascii="宋体" w:hAnsi="宋体"/>
              </w:rPr>
              <w:t>S</w:t>
            </w:r>
            <w:r>
              <w:rPr>
                <w:rFonts w:hint="eastAsia" w:ascii="宋体" w:hAnsi="宋体"/>
              </w:rPr>
              <w:t>：档案管理分类有序、制度明晰、保管全面及时、保密程度完好</w:t>
            </w:r>
          </w:p>
        </w:tc>
        <w:tc>
          <w:tcPr>
            <w:tcW w:w="1857" w:type="dxa"/>
            <w:vMerge w:val="restart"/>
            <w:noWrap w:val="0"/>
            <w:vAlign w:val="top"/>
          </w:tcPr>
          <w:p>
            <w:pPr>
              <w:rPr>
                <w:rFonts w:hint="eastAsia" w:ascii="宋体" w:hAnsi="宋体"/>
              </w:rPr>
            </w:pPr>
          </w:p>
        </w:tc>
        <w:tc>
          <w:tcPr>
            <w:tcW w:w="1699"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95"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snapToGrid w:val="0"/>
              </w:rPr>
            </w:pPr>
          </w:p>
        </w:tc>
        <w:tc>
          <w:tcPr>
            <w:tcW w:w="2701" w:type="dxa"/>
            <w:gridSpan w:val="2"/>
            <w:vMerge w:val="continue"/>
            <w:noWrap w:val="0"/>
            <w:vAlign w:val="center"/>
          </w:tcPr>
          <w:p>
            <w:pPr>
              <w:numPr>
                <w:ilvl w:val="0"/>
                <w:numId w:val="15"/>
              </w:numPr>
              <w:spacing w:line="360" w:lineRule="auto"/>
              <w:rPr>
                <w:rFonts w:hint="eastAsia" w:ascii="宋体" w:hAnsi="宋体"/>
                <w:b/>
              </w:rPr>
            </w:pP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D：档案分类混乱无序、管理随意，资料保管不全面、不及时；保密资料任意流失</w:t>
            </w:r>
          </w:p>
        </w:tc>
        <w:tc>
          <w:tcPr>
            <w:tcW w:w="1857" w:type="dxa"/>
            <w:vMerge w:val="continue"/>
            <w:tcBorders>
              <w:bottom w:val="single" w:color="auto" w:sz="4" w:space="0"/>
            </w:tcBorders>
            <w:noWrap w:val="0"/>
            <w:vAlign w:val="top"/>
          </w:tcPr>
          <w:p>
            <w:pPr>
              <w:rPr>
                <w:rFonts w:hint="eastAsia" w:ascii="宋体" w:hAnsi="宋体"/>
              </w:rPr>
            </w:pPr>
          </w:p>
        </w:tc>
        <w:tc>
          <w:tcPr>
            <w:tcW w:w="1699" w:type="dxa"/>
            <w:gridSpan w:val="2"/>
            <w:vMerge w:val="continue"/>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05" w:hRule="atLeast"/>
        </w:trPr>
        <w:tc>
          <w:tcPr>
            <w:tcW w:w="1186" w:type="dxa"/>
            <w:vMerge w:val="continue"/>
            <w:noWrap w:val="0"/>
            <w:vAlign w:val="top"/>
          </w:tcPr>
          <w:p>
            <w:pPr>
              <w:rPr>
                <w:rFonts w:hint="eastAsia" w:ascii="宋体" w:hAnsi="宋体"/>
              </w:rPr>
            </w:pPr>
          </w:p>
        </w:tc>
        <w:tc>
          <w:tcPr>
            <w:tcW w:w="1152" w:type="dxa"/>
            <w:vMerge w:val="restart"/>
            <w:noWrap w:val="0"/>
            <w:vAlign w:val="center"/>
          </w:tcPr>
          <w:p>
            <w:pPr>
              <w:adjustRightInd w:val="0"/>
              <w:snapToGrid w:val="0"/>
              <w:spacing w:line="360" w:lineRule="auto"/>
              <w:rPr>
                <w:rFonts w:hint="eastAsia" w:ascii="宋体" w:hAnsi="宋体"/>
                <w:b/>
              </w:rPr>
            </w:pPr>
            <w:r>
              <w:rPr>
                <w:rFonts w:hint="eastAsia" w:ascii="宋体" w:hAnsi="宋体"/>
                <w:b/>
              </w:rPr>
              <w:t>其他职责</w:t>
            </w:r>
            <w:r>
              <w:rPr>
                <w:rFonts w:hint="eastAsia" w:ascii="宋体" w:hAnsi="宋体"/>
              </w:rPr>
              <w:t>（</w:t>
            </w:r>
            <w:r>
              <w:rPr>
                <w:rFonts w:ascii="宋体" w:hAnsi="宋体"/>
              </w:rPr>
              <w:t xml:space="preserve"> </w:t>
            </w:r>
            <w:r>
              <w:rPr>
                <w:rFonts w:hint="eastAsia" w:ascii="宋体" w:hAnsi="宋体"/>
              </w:rPr>
              <w:t>分）</w:t>
            </w:r>
          </w:p>
        </w:tc>
        <w:tc>
          <w:tcPr>
            <w:tcW w:w="2701" w:type="dxa"/>
            <w:gridSpan w:val="2"/>
            <w:vMerge w:val="restart"/>
            <w:noWrap w:val="0"/>
            <w:vAlign w:val="top"/>
          </w:tcPr>
          <w:p>
            <w:pPr>
              <w:spacing w:line="360" w:lineRule="auto"/>
              <w:rPr>
                <w:rFonts w:hint="eastAsia" w:ascii="宋体" w:hAnsi="宋体"/>
                <w:b/>
              </w:rPr>
            </w:pPr>
            <w:r>
              <w:rPr>
                <w:rFonts w:hint="eastAsia" w:ascii="宋体" w:hAnsi="宋体"/>
                <w:b/>
              </w:rPr>
              <w:t>完成程度</w:t>
            </w:r>
          </w:p>
        </w:tc>
        <w:tc>
          <w:tcPr>
            <w:tcW w:w="6300" w:type="dxa"/>
            <w:gridSpan w:val="5"/>
            <w:tcBorders>
              <w:bottom w:val="single" w:color="auto" w:sz="4" w:space="0"/>
            </w:tcBorders>
            <w:noWrap w:val="0"/>
            <w:vAlign w:val="top"/>
          </w:tcPr>
          <w:p>
            <w:pPr>
              <w:rPr>
                <w:rFonts w:hint="eastAsia" w:ascii="宋体" w:hAnsi="宋体"/>
              </w:rPr>
            </w:pPr>
            <w:r>
              <w:rPr>
                <w:rFonts w:ascii="宋体" w:hAnsi="宋体"/>
              </w:rPr>
              <w:t>S</w:t>
            </w:r>
            <w:r>
              <w:rPr>
                <w:rFonts w:hint="eastAsia" w:ascii="宋体" w:hAnsi="宋体"/>
              </w:rPr>
              <w:t>：有效完成</w:t>
            </w:r>
          </w:p>
        </w:tc>
        <w:tc>
          <w:tcPr>
            <w:tcW w:w="1857" w:type="dxa"/>
            <w:vMerge w:val="restart"/>
            <w:noWrap w:val="0"/>
            <w:vAlign w:val="top"/>
          </w:tcPr>
          <w:p>
            <w:pPr>
              <w:rPr>
                <w:rFonts w:hint="eastAsia" w:ascii="宋体" w:hAnsi="宋体"/>
              </w:rPr>
            </w:pPr>
          </w:p>
        </w:tc>
        <w:tc>
          <w:tcPr>
            <w:tcW w:w="1699" w:type="dxa"/>
            <w:gridSpan w:val="2"/>
            <w:vMerge w:val="restart"/>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05" w:hRule="atLeast"/>
        </w:trPr>
        <w:tc>
          <w:tcPr>
            <w:tcW w:w="1186" w:type="dxa"/>
            <w:vMerge w:val="continue"/>
            <w:noWrap w:val="0"/>
            <w:vAlign w:val="top"/>
          </w:tcPr>
          <w:p>
            <w:pPr>
              <w:rPr>
                <w:rFonts w:hint="eastAsia" w:ascii="宋体" w:hAnsi="宋体"/>
              </w:rPr>
            </w:pPr>
          </w:p>
        </w:tc>
        <w:tc>
          <w:tcPr>
            <w:tcW w:w="1152" w:type="dxa"/>
            <w:vMerge w:val="continue"/>
            <w:noWrap w:val="0"/>
            <w:vAlign w:val="center"/>
          </w:tcPr>
          <w:p>
            <w:pPr>
              <w:adjustRightInd w:val="0"/>
              <w:snapToGrid w:val="0"/>
              <w:spacing w:line="360" w:lineRule="auto"/>
              <w:rPr>
                <w:rFonts w:hint="eastAsia" w:ascii="宋体" w:hAnsi="宋体"/>
                <w:b/>
              </w:rPr>
            </w:pPr>
          </w:p>
        </w:tc>
        <w:tc>
          <w:tcPr>
            <w:tcW w:w="2701" w:type="dxa"/>
            <w:gridSpan w:val="2"/>
            <w:vMerge w:val="continue"/>
            <w:noWrap w:val="0"/>
            <w:vAlign w:val="top"/>
          </w:tcPr>
          <w:p>
            <w:pPr>
              <w:numPr>
                <w:ilvl w:val="0"/>
                <w:numId w:val="13"/>
              </w:numPr>
              <w:spacing w:line="360" w:lineRule="auto"/>
              <w:rPr>
                <w:rFonts w:hint="eastAsia" w:ascii="宋体" w:hAnsi="宋体"/>
                <w:b/>
              </w:rPr>
            </w:pPr>
          </w:p>
        </w:tc>
        <w:tc>
          <w:tcPr>
            <w:tcW w:w="6300" w:type="dxa"/>
            <w:gridSpan w:val="5"/>
            <w:tcBorders>
              <w:bottom w:val="single" w:color="auto" w:sz="4" w:space="0"/>
            </w:tcBorders>
            <w:noWrap w:val="0"/>
            <w:vAlign w:val="top"/>
          </w:tcPr>
          <w:p>
            <w:pPr>
              <w:rPr>
                <w:rFonts w:hint="eastAsia" w:ascii="宋体" w:hAnsi="宋体"/>
              </w:rPr>
            </w:pPr>
            <w:r>
              <w:rPr>
                <w:rFonts w:hint="eastAsia" w:ascii="宋体" w:hAnsi="宋体"/>
              </w:rPr>
              <w:t>D：得不到有效完成</w:t>
            </w:r>
          </w:p>
        </w:tc>
        <w:tc>
          <w:tcPr>
            <w:tcW w:w="1857" w:type="dxa"/>
            <w:vMerge w:val="continue"/>
            <w:tcBorders>
              <w:bottom w:val="single" w:color="auto" w:sz="4" w:space="0"/>
            </w:tcBorders>
            <w:noWrap w:val="0"/>
            <w:vAlign w:val="top"/>
          </w:tcPr>
          <w:p>
            <w:pPr>
              <w:rPr>
                <w:rFonts w:hint="eastAsia" w:ascii="宋体" w:hAnsi="宋体"/>
              </w:rPr>
            </w:pPr>
          </w:p>
        </w:tc>
        <w:tc>
          <w:tcPr>
            <w:tcW w:w="1699" w:type="dxa"/>
            <w:gridSpan w:val="2"/>
            <w:vMerge w:val="continue"/>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39" w:hRule="atLeast"/>
        </w:trPr>
        <w:tc>
          <w:tcPr>
            <w:tcW w:w="14895" w:type="dxa"/>
            <w:gridSpan w:val="12"/>
            <w:noWrap w:val="0"/>
            <w:vAlign w:val="top"/>
          </w:tcPr>
          <w:p>
            <w:pPr>
              <w:rPr>
                <w:rFonts w:hint="eastAsia" w:ascii="宋体" w:hAnsi="宋体"/>
              </w:rPr>
            </w:pPr>
            <w:r>
              <w:rPr>
                <w:rFonts w:hint="eastAsia" w:ascii="宋体" w:hAnsi="宋体"/>
              </w:rPr>
              <w:t>考核总分（满分</w:t>
            </w:r>
            <w:r>
              <w:rPr>
                <w:rFonts w:ascii="宋体" w:hAnsi="宋体"/>
              </w:rPr>
              <w:t>100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90" w:hRule="atLeast"/>
        </w:trPr>
        <w:tc>
          <w:tcPr>
            <w:tcW w:w="14895" w:type="dxa"/>
            <w:gridSpan w:val="12"/>
            <w:noWrap w:val="0"/>
            <w:vAlign w:val="top"/>
          </w:tcPr>
          <w:p>
            <w:pPr>
              <w:rPr>
                <w:rFonts w:hint="eastAsia" w:ascii="宋体" w:hAnsi="宋体"/>
              </w:rPr>
            </w:pPr>
            <w:r>
              <w:rPr>
                <w:rFonts w:hint="eastAsia" w:ascii="宋体" w:hAnsi="宋体"/>
              </w:rPr>
              <w:t>再上级复核意见</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4895" w:type="dxa"/>
            <w:gridSpan w:val="12"/>
            <w:noWrap w:val="0"/>
            <w:vAlign w:val="top"/>
          </w:tcPr>
          <w:p>
            <w:pPr>
              <w:rPr>
                <w:rFonts w:hint="eastAsia" w:ascii="宋体" w:hAnsi="宋体"/>
              </w:rPr>
            </w:pPr>
            <w:r>
              <w:rPr>
                <w:rFonts w:hint="eastAsia" w:ascii="宋体" w:hAnsi="宋体"/>
              </w:rPr>
              <w:t xml:space="preserve">考评等级            </w:t>
            </w:r>
            <w:r>
              <w:rPr>
                <w:rFonts w:ascii="宋体" w:hAnsi="宋体"/>
              </w:rPr>
              <w:t>S</w:t>
            </w:r>
            <w:r>
              <w:rPr>
                <w:rFonts w:hint="eastAsia" w:ascii="宋体" w:hAnsi="宋体"/>
              </w:rPr>
              <w:t>（优秀）</w:t>
            </w:r>
            <w:r>
              <w:rPr>
                <w:rFonts w:ascii="宋体" w:hAnsi="宋体"/>
              </w:rPr>
              <w:t xml:space="preserve">  A</w:t>
            </w:r>
            <w:r>
              <w:rPr>
                <w:rFonts w:hint="eastAsia" w:ascii="宋体" w:hAnsi="宋体"/>
              </w:rPr>
              <w:t>（良好）</w:t>
            </w:r>
            <w:r>
              <w:rPr>
                <w:rFonts w:ascii="宋体" w:hAnsi="宋体"/>
              </w:rPr>
              <w:t xml:space="preserve"> B</w:t>
            </w:r>
            <w:r>
              <w:rPr>
                <w:rFonts w:hint="eastAsia" w:ascii="宋体" w:hAnsi="宋体"/>
              </w:rPr>
              <w:t>（及格）</w:t>
            </w:r>
            <w:r>
              <w:rPr>
                <w:rFonts w:ascii="宋体" w:hAnsi="宋体"/>
              </w:rPr>
              <w:t xml:space="preserve">   C</w:t>
            </w:r>
            <w:r>
              <w:rPr>
                <w:rFonts w:hint="eastAsia" w:ascii="宋体" w:hAnsi="宋体"/>
              </w:rPr>
              <w:t>（不足）</w:t>
            </w:r>
            <w:r>
              <w:rPr>
                <w:rFonts w:ascii="宋体" w:hAnsi="宋体"/>
              </w:rPr>
              <w:t xml:space="preserve">     D</w:t>
            </w:r>
            <w:r>
              <w:rPr>
                <w:rFonts w:hint="eastAsia" w:ascii="宋体" w:hAnsi="宋体"/>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05" w:hRule="atLeast"/>
        </w:trPr>
        <w:tc>
          <w:tcPr>
            <w:tcW w:w="2338" w:type="dxa"/>
            <w:gridSpan w:val="2"/>
            <w:noWrap w:val="0"/>
            <w:vAlign w:val="top"/>
          </w:tcPr>
          <w:p>
            <w:pPr>
              <w:rPr>
                <w:rFonts w:hint="eastAsia" w:ascii="宋体" w:hAnsi="宋体"/>
              </w:rPr>
            </w:pPr>
            <w:r>
              <w:rPr>
                <w:rFonts w:hint="eastAsia" w:ascii="宋体" w:hAnsi="宋体"/>
              </w:rPr>
              <w:t>被考核者签名</w:t>
            </w:r>
          </w:p>
        </w:tc>
        <w:tc>
          <w:tcPr>
            <w:tcW w:w="12557" w:type="dxa"/>
            <w:gridSpan w:val="10"/>
            <w:noWrap w:val="0"/>
            <w:vAlign w:val="top"/>
          </w:tcPr>
          <w:p>
            <w:pPr>
              <w:rPr>
                <w:rFonts w:hint="eastAsia" w:ascii="宋体" w:hAnsi="宋体"/>
              </w:rPr>
            </w:pP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05" w:hRule="atLeast"/>
        </w:trPr>
        <w:tc>
          <w:tcPr>
            <w:tcW w:w="2338" w:type="dxa"/>
            <w:gridSpan w:val="2"/>
            <w:noWrap w:val="0"/>
            <w:vAlign w:val="top"/>
          </w:tcPr>
          <w:p>
            <w:pPr>
              <w:rPr>
                <w:rFonts w:hint="eastAsia" w:ascii="宋体" w:hAnsi="宋体"/>
              </w:rPr>
            </w:pPr>
          </w:p>
        </w:tc>
        <w:tc>
          <w:tcPr>
            <w:tcW w:w="3812" w:type="dxa"/>
            <w:gridSpan w:val="4"/>
            <w:noWrap w:val="0"/>
            <w:vAlign w:val="top"/>
          </w:tcPr>
          <w:p>
            <w:pPr>
              <w:rPr>
                <w:rFonts w:hint="eastAsia" w:ascii="宋体" w:hAnsi="宋体"/>
              </w:rPr>
            </w:pPr>
            <w:r>
              <w:rPr>
                <w:rFonts w:hint="eastAsia" w:ascii="宋体" w:hAnsi="宋体"/>
              </w:rPr>
              <w:t>直接上级签名：</w:t>
            </w:r>
          </w:p>
        </w:tc>
        <w:tc>
          <w:tcPr>
            <w:tcW w:w="8745" w:type="dxa"/>
            <w:gridSpan w:val="6"/>
            <w:tcBorders>
              <w:bottom w:val="single" w:color="auto" w:sz="4" w:space="0"/>
            </w:tcBorders>
            <w:noWrap w:val="0"/>
            <w:vAlign w:val="top"/>
          </w:tcPr>
          <w:p>
            <w:pPr>
              <w:rPr>
                <w:rFonts w:hint="eastAsia" w:ascii="宋体" w:hAnsi="宋体"/>
              </w:rPr>
            </w:pPr>
            <w:r>
              <w:rPr>
                <w:rFonts w:hint="eastAsia" w:ascii="宋体" w:hAnsi="宋体"/>
              </w:rPr>
              <w:t>再上级签名：</w:t>
            </w:r>
          </w:p>
        </w:tc>
      </w:tr>
    </w:tbl>
    <w:p>
      <w:pPr>
        <w:rPr>
          <w:rFonts w:hint="eastAsia" w:ascii="宋体" w:hAnsi="宋体"/>
        </w:rPr>
      </w:pPr>
    </w:p>
    <w:p>
      <w:pPr>
        <w:rPr>
          <w:rFonts w:hint="eastAsia" w:ascii="宋体" w:hAnsi="宋体"/>
        </w:rPr>
      </w:pPr>
      <w:r>
        <w:rPr>
          <w:rFonts w:hint="eastAsia" w:ascii="宋体" w:hAnsi="宋体"/>
        </w:rPr>
        <w:t>注：标</w:t>
      </w:r>
      <w:r>
        <w:rPr>
          <w:rFonts w:ascii="宋体" w:hAnsi="宋体"/>
        </w:rPr>
        <w:t>H</w:t>
      </w:r>
      <w:r>
        <w:rPr>
          <w:rFonts w:hint="eastAsia" w:ascii="宋体" w:hAnsi="宋体"/>
        </w:rPr>
        <w:t>者为本考核项目的核心条款，该条款评分为</w:t>
      </w:r>
      <w:r>
        <w:rPr>
          <w:rFonts w:ascii="宋体" w:hAnsi="宋体"/>
        </w:rPr>
        <w:t>D</w:t>
      </w:r>
      <w:r>
        <w:rPr>
          <w:rFonts w:hint="eastAsia" w:ascii="宋体" w:hAnsi="宋体"/>
        </w:rPr>
        <w:t>时，整个考核项目评分为</w:t>
      </w:r>
      <w:r>
        <w:rPr>
          <w:rFonts w:ascii="宋体" w:hAnsi="宋体"/>
        </w:rPr>
        <w:t>D</w:t>
      </w:r>
      <w:r>
        <w:rPr>
          <w:rFonts w:hint="eastAsia" w:ascii="宋体" w:hAnsi="宋体"/>
        </w:rPr>
        <w:t>。</w:t>
      </w:r>
    </w:p>
    <w:p>
      <w:pPr>
        <w:rPr>
          <w:rFonts w:hint="eastAsia"/>
        </w:rPr>
        <w:sectPr>
          <w:footnotePr>
            <w:numFmt w:val="decimal"/>
          </w:footnotePr>
          <w:pgSz w:w="16838" w:h="11906" w:orient="landscape"/>
          <w:pgMar w:top="1797" w:right="1440" w:bottom="1797" w:left="1440" w:header="851" w:footer="992" w:gutter="0"/>
          <w:cols w:space="425" w:num="1"/>
          <w:docGrid w:type="linesAndChars" w:linePitch="312" w:charSpace="0"/>
        </w:sectPr>
      </w:pPr>
    </w:p>
    <w:p>
      <w:pPr>
        <w:pStyle w:val="3"/>
        <w:rPr>
          <w:rFonts w:hint="eastAsia"/>
        </w:rPr>
      </w:pPr>
      <w:bookmarkStart w:id="13" w:name="_Toc12173562"/>
      <w:r>
        <w:rPr>
          <w:rFonts w:hint="eastAsia"/>
        </w:rPr>
        <w:t>数字分析师</w:t>
      </w:r>
      <w:bookmarkEnd w:id="13"/>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rPr>
                <w:rFonts w:hint="eastAsia"/>
                <w:sz w:val="24"/>
              </w:rPr>
            </w:pPr>
            <w:r>
              <w:rPr>
                <w:rFonts w:hint="eastAsia"/>
                <w:sz w:val="24"/>
              </w:rPr>
              <w:t>考核指标</w:t>
            </w:r>
          </w:p>
        </w:tc>
        <w:tc>
          <w:tcPr>
            <w:tcW w:w="6660" w:type="dxa"/>
            <w:noWrap w:val="0"/>
            <w:vAlign w:val="top"/>
          </w:tcPr>
          <w:p>
            <w:pPr>
              <w:rPr>
                <w:rFonts w:hint="eastAsia"/>
                <w:sz w:val="24"/>
              </w:rPr>
            </w:pPr>
            <w:r>
              <w:rPr>
                <w:rFonts w:hint="eastAsia"/>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rPr>
                <w:rFonts w:hint="eastAsia"/>
                <w:sz w:val="24"/>
              </w:rPr>
            </w:pPr>
            <w:r>
              <w:rPr>
                <w:rFonts w:hint="eastAsia"/>
                <w:sz w:val="24"/>
              </w:rPr>
              <w:t>符合数字预算法则（30％）</w:t>
            </w:r>
          </w:p>
        </w:tc>
        <w:tc>
          <w:tcPr>
            <w:tcW w:w="6660" w:type="dxa"/>
            <w:noWrap w:val="0"/>
            <w:vAlign w:val="top"/>
          </w:tcPr>
          <w:p>
            <w:pPr>
              <w:spacing w:line="280" w:lineRule="exact"/>
              <w:rPr>
                <w:rFonts w:hint="eastAsia"/>
                <w:sz w:val="24"/>
              </w:rPr>
            </w:pPr>
            <w:r>
              <w:rPr>
                <w:rFonts w:hint="eastAsia"/>
                <w:sz w:val="24"/>
              </w:rPr>
              <w:t>1．经理认为：</w:t>
            </w:r>
          </w:p>
          <w:p>
            <w:pPr>
              <w:numPr>
                <w:ilvl w:val="0"/>
                <w:numId w:val="4"/>
              </w:numPr>
              <w:spacing w:line="280" w:lineRule="exact"/>
              <w:rPr>
                <w:rFonts w:hint="eastAsia"/>
                <w:sz w:val="24"/>
              </w:rPr>
            </w:pPr>
            <w:r>
              <w:rPr>
                <w:rFonts w:hint="eastAsia"/>
                <w:sz w:val="24"/>
              </w:rPr>
              <w:t>数字在经过分析之后能够反应出更深层次的问题</w:t>
            </w:r>
          </w:p>
          <w:p>
            <w:pPr>
              <w:numPr>
                <w:ilvl w:val="0"/>
                <w:numId w:val="4"/>
              </w:numPr>
              <w:spacing w:line="280" w:lineRule="exact"/>
              <w:rPr>
                <w:rFonts w:hint="eastAsia"/>
                <w:sz w:val="24"/>
              </w:rPr>
            </w:pPr>
            <w:r>
              <w:rPr>
                <w:rFonts w:hint="eastAsia"/>
                <w:sz w:val="24"/>
              </w:rPr>
              <w:t>成本分析是可靠的</w:t>
            </w:r>
          </w:p>
          <w:p>
            <w:pPr>
              <w:numPr>
                <w:ilvl w:val="0"/>
                <w:numId w:val="4"/>
              </w:numPr>
              <w:spacing w:line="280" w:lineRule="exact"/>
              <w:rPr>
                <w:rFonts w:hint="eastAsia"/>
                <w:sz w:val="24"/>
              </w:rPr>
            </w:pPr>
            <w:r>
              <w:rPr>
                <w:rFonts w:hint="eastAsia"/>
                <w:sz w:val="24"/>
              </w:rPr>
              <w:t>按照数字的运算法则能够解决计算的一般问题</w:t>
            </w:r>
          </w:p>
          <w:p>
            <w:pPr>
              <w:numPr>
                <w:ilvl w:val="0"/>
                <w:numId w:val="4"/>
              </w:numPr>
              <w:spacing w:line="280" w:lineRule="exact"/>
              <w:rPr>
                <w:rFonts w:hint="eastAsia"/>
                <w:spacing w:val="-8"/>
                <w:sz w:val="24"/>
              </w:rPr>
            </w:pPr>
            <w:r>
              <w:rPr>
                <w:rFonts w:hint="eastAsia"/>
                <w:spacing w:val="-8"/>
                <w:sz w:val="24"/>
              </w:rPr>
              <w:t>运用数字运算法则能够结果各个层面上和各个结构中的问题</w:t>
            </w:r>
          </w:p>
          <w:p>
            <w:pPr>
              <w:numPr>
                <w:ilvl w:val="0"/>
                <w:numId w:val="4"/>
              </w:numPr>
              <w:spacing w:line="280" w:lineRule="exact"/>
              <w:rPr>
                <w:rFonts w:hint="eastAsia"/>
                <w:sz w:val="24"/>
              </w:rPr>
            </w:pPr>
            <w:r>
              <w:rPr>
                <w:rFonts w:hint="eastAsia"/>
                <w:sz w:val="24"/>
              </w:rPr>
              <w:t>可以通过编辑计算机程序来简化数字运算</w:t>
            </w:r>
          </w:p>
          <w:p>
            <w:pPr>
              <w:numPr>
                <w:ilvl w:val="0"/>
                <w:numId w:val="4"/>
              </w:numPr>
              <w:spacing w:line="280" w:lineRule="exact"/>
              <w:rPr>
                <w:rFonts w:hint="eastAsia"/>
                <w:sz w:val="24"/>
              </w:rPr>
            </w:pPr>
            <w:r>
              <w:rPr>
                <w:rFonts w:hint="eastAsia"/>
                <w:sz w:val="24"/>
              </w:rPr>
              <w:t>可以通过运算来进行必要的分析</w:t>
            </w:r>
          </w:p>
          <w:p>
            <w:pPr>
              <w:numPr>
                <w:ilvl w:val="0"/>
                <w:numId w:val="4"/>
              </w:numPr>
              <w:spacing w:line="280" w:lineRule="exact"/>
              <w:rPr>
                <w:rFonts w:hint="eastAsia"/>
                <w:sz w:val="24"/>
              </w:rPr>
            </w:pPr>
            <w:r>
              <w:rPr>
                <w:rFonts w:hint="eastAsia"/>
                <w:sz w:val="24"/>
              </w:rPr>
              <w:t>运算可以处理所有的数字型数据</w:t>
            </w:r>
          </w:p>
          <w:p>
            <w:pPr>
              <w:spacing w:line="280" w:lineRule="exact"/>
              <w:rPr>
                <w:rFonts w:hint="eastAsia"/>
                <w:sz w:val="24"/>
              </w:rPr>
            </w:pPr>
            <w:r>
              <w:rPr>
                <w:rFonts w:hint="eastAsia"/>
                <w:sz w:val="24"/>
              </w:rPr>
              <w:t>2．终端用户对分析师提供的数据分析结果表示满意</w:t>
            </w:r>
          </w:p>
          <w:p>
            <w:pPr>
              <w:spacing w:line="280" w:lineRule="exact"/>
              <w:rPr>
                <w:rFonts w:hint="eastAsia"/>
                <w:sz w:val="24"/>
              </w:rPr>
            </w:pPr>
            <w:r>
              <w:rPr>
                <w:rFonts w:hint="eastAsia"/>
                <w:sz w:val="24"/>
              </w:rPr>
              <w:t>3．在项目进行过程中能够进行必要的数据分析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rPr>
                <w:rFonts w:hint="eastAsia"/>
                <w:sz w:val="24"/>
              </w:rPr>
            </w:pPr>
            <w:r>
              <w:rPr>
                <w:rFonts w:hint="eastAsia"/>
                <w:sz w:val="24"/>
              </w:rPr>
              <w:t>分析数据的技术</w:t>
            </w:r>
          </w:p>
          <w:p>
            <w:pPr>
              <w:rPr>
                <w:rFonts w:hint="eastAsia"/>
                <w:sz w:val="24"/>
              </w:rPr>
            </w:pPr>
            <w:r>
              <w:rPr>
                <w:rFonts w:hint="eastAsia"/>
                <w:sz w:val="24"/>
              </w:rPr>
              <w:t>（6％）</w:t>
            </w:r>
          </w:p>
        </w:tc>
        <w:tc>
          <w:tcPr>
            <w:tcW w:w="6660" w:type="dxa"/>
            <w:noWrap w:val="0"/>
            <w:vAlign w:val="top"/>
          </w:tcPr>
          <w:p>
            <w:pPr>
              <w:spacing w:line="280" w:lineRule="exact"/>
              <w:rPr>
                <w:rFonts w:hint="eastAsia"/>
                <w:sz w:val="24"/>
              </w:rPr>
            </w:pPr>
            <w:r>
              <w:rPr>
                <w:rFonts w:hint="eastAsia"/>
                <w:sz w:val="24"/>
              </w:rPr>
              <w:t>经理对下列事项满意：</w:t>
            </w:r>
          </w:p>
          <w:p>
            <w:pPr>
              <w:numPr>
                <w:ilvl w:val="0"/>
                <w:numId w:val="16"/>
              </w:numPr>
              <w:spacing w:line="280" w:lineRule="exact"/>
              <w:rPr>
                <w:rFonts w:hint="eastAsia"/>
                <w:sz w:val="24"/>
              </w:rPr>
            </w:pPr>
            <w:r>
              <w:rPr>
                <w:rFonts w:hint="eastAsia"/>
                <w:sz w:val="24"/>
              </w:rPr>
              <w:t>以前不能分析的数据能够被重新分析</w:t>
            </w:r>
          </w:p>
          <w:p>
            <w:pPr>
              <w:numPr>
                <w:ilvl w:val="0"/>
                <w:numId w:val="16"/>
              </w:numPr>
              <w:spacing w:line="280" w:lineRule="exact"/>
              <w:rPr>
                <w:rFonts w:hint="eastAsia"/>
                <w:sz w:val="24"/>
              </w:rPr>
            </w:pPr>
            <w:r>
              <w:rPr>
                <w:rFonts w:hint="eastAsia"/>
                <w:sz w:val="24"/>
              </w:rPr>
              <w:t>分析结果有价值</w:t>
            </w:r>
          </w:p>
          <w:p>
            <w:pPr>
              <w:numPr>
                <w:ilvl w:val="0"/>
                <w:numId w:val="16"/>
              </w:numPr>
              <w:spacing w:line="280" w:lineRule="exact"/>
              <w:rPr>
                <w:rFonts w:hint="eastAsia"/>
                <w:sz w:val="24"/>
              </w:rPr>
            </w:pPr>
            <w:r>
              <w:rPr>
                <w:rFonts w:hint="eastAsia"/>
                <w:sz w:val="24"/>
              </w:rPr>
              <w:t>终端用户能够理解在分析结果中出现的技术语言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rPr>
                <w:rFonts w:hint="eastAsia"/>
                <w:sz w:val="24"/>
              </w:rPr>
            </w:pPr>
            <w:r>
              <w:rPr>
                <w:rFonts w:hint="eastAsia"/>
                <w:sz w:val="24"/>
              </w:rPr>
              <w:t>实用的软件（12％）</w:t>
            </w:r>
          </w:p>
        </w:tc>
        <w:tc>
          <w:tcPr>
            <w:tcW w:w="6660" w:type="dxa"/>
            <w:noWrap w:val="0"/>
            <w:vAlign w:val="top"/>
          </w:tcPr>
          <w:p>
            <w:pPr>
              <w:spacing w:line="280" w:lineRule="exact"/>
              <w:rPr>
                <w:rFonts w:hint="eastAsia"/>
                <w:sz w:val="24"/>
              </w:rPr>
            </w:pPr>
            <w:r>
              <w:rPr>
                <w:rFonts w:hint="eastAsia"/>
                <w:sz w:val="24"/>
              </w:rPr>
              <w:t>1．终端用户认为：</w:t>
            </w:r>
          </w:p>
          <w:p>
            <w:pPr>
              <w:numPr>
                <w:ilvl w:val="0"/>
                <w:numId w:val="16"/>
              </w:numPr>
              <w:spacing w:line="280" w:lineRule="exact"/>
              <w:rPr>
                <w:rFonts w:hint="eastAsia"/>
                <w:sz w:val="24"/>
              </w:rPr>
            </w:pPr>
            <w:r>
              <w:rPr>
                <w:rFonts w:hint="eastAsia"/>
                <w:sz w:val="24"/>
              </w:rPr>
              <w:t>提供了实用的软件</w:t>
            </w:r>
          </w:p>
          <w:p>
            <w:pPr>
              <w:numPr>
                <w:ilvl w:val="0"/>
                <w:numId w:val="16"/>
              </w:numPr>
              <w:spacing w:line="280" w:lineRule="exact"/>
              <w:rPr>
                <w:rFonts w:hint="eastAsia"/>
                <w:sz w:val="24"/>
              </w:rPr>
            </w:pPr>
            <w:r>
              <w:rPr>
                <w:rFonts w:hint="eastAsia"/>
                <w:sz w:val="24"/>
              </w:rPr>
              <w:t>提供了使用的硬件</w:t>
            </w:r>
          </w:p>
          <w:p>
            <w:pPr>
              <w:numPr>
                <w:ilvl w:val="0"/>
                <w:numId w:val="16"/>
              </w:numPr>
              <w:spacing w:line="280" w:lineRule="exact"/>
              <w:rPr>
                <w:rFonts w:hint="eastAsia"/>
                <w:sz w:val="24"/>
              </w:rPr>
            </w:pPr>
            <w:r>
              <w:rPr>
                <w:rFonts w:hint="eastAsia"/>
                <w:sz w:val="24"/>
              </w:rPr>
              <w:t>软件运行的结果符合用户的需要</w:t>
            </w:r>
          </w:p>
          <w:p>
            <w:pPr>
              <w:numPr>
                <w:ilvl w:val="0"/>
                <w:numId w:val="16"/>
              </w:numPr>
              <w:spacing w:line="280" w:lineRule="exact"/>
              <w:rPr>
                <w:rFonts w:hint="eastAsia"/>
                <w:sz w:val="24"/>
              </w:rPr>
            </w:pPr>
            <w:r>
              <w:rPr>
                <w:rFonts w:hint="eastAsia"/>
                <w:sz w:val="24"/>
              </w:rPr>
              <w:t>在应用软件上花费的时间仅占解决问题时间的一小部分</w:t>
            </w:r>
          </w:p>
          <w:p>
            <w:pPr>
              <w:numPr>
                <w:ilvl w:val="0"/>
                <w:numId w:val="16"/>
              </w:numPr>
              <w:spacing w:line="280" w:lineRule="exact"/>
              <w:rPr>
                <w:rFonts w:hint="eastAsia"/>
                <w:sz w:val="24"/>
              </w:rPr>
            </w:pPr>
            <w:r>
              <w:rPr>
                <w:rFonts w:hint="eastAsia"/>
                <w:sz w:val="24"/>
              </w:rPr>
              <w:t>应用软件的时间要大于开发和学习软件的时间</w:t>
            </w:r>
          </w:p>
          <w:p>
            <w:pPr>
              <w:numPr>
                <w:ilvl w:val="0"/>
                <w:numId w:val="16"/>
              </w:numPr>
              <w:spacing w:line="280" w:lineRule="exact"/>
              <w:rPr>
                <w:rFonts w:hint="eastAsia"/>
                <w:sz w:val="24"/>
              </w:rPr>
            </w:pPr>
            <w:r>
              <w:rPr>
                <w:rFonts w:hint="eastAsia"/>
                <w:sz w:val="24"/>
              </w:rPr>
              <w:t>软件可以帮助分析人员解决相应的问题</w:t>
            </w:r>
          </w:p>
          <w:p>
            <w:pPr>
              <w:numPr>
                <w:ilvl w:val="0"/>
                <w:numId w:val="16"/>
              </w:numPr>
              <w:spacing w:line="280" w:lineRule="exact"/>
              <w:rPr>
                <w:rFonts w:hint="eastAsia"/>
                <w:sz w:val="24"/>
              </w:rPr>
            </w:pPr>
            <w:r>
              <w:rPr>
                <w:rFonts w:hint="eastAsia"/>
                <w:sz w:val="24"/>
              </w:rPr>
              <w:t>终端用户可以通过修改软件程序使其更符合他们的需求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numPr>
                <w:ilvl w:val="0"/>
                <w:numId w:val="16"/>
              </w:numPr>
              <w:rPr>
                <w:rFonts w:hint="eastAsia"/>
                <w:sz w:val="24"/>
              </w:rPr>
            </w:pPr>
            <w:r>
              <w:rPr>
                <w:rFonts w:hint="eastAsia"/>
                <w:sz w:val="24"/>
              </w:rPr>
              <w:t>记录</w:t>
            </w:r>
          </w:p>
        </w:tc>
        <w:tc>
          <w:tcPr>
            <w:tcW w:w="6660" w:type="dxa"/>
            <w:noWrap w:val="0"/>
            <w:vAlign w:val="top"/>
          </w:tcPr>
          <w:p>
            <w:pPr>
              <w:numPr>
                <w:ilvl w:val="0"/>
                <w:numId w:val="16"/>
              </w:numPr>
              <w:spacing w:line="280" w:lineRule="exact"/>
              <w:rPr>
                <w:rFonts w:hint="eastAsia"/>
                <w:sz w:val="24"/>
              </w:rPr>
            </w:pPr>
            <w:r>
              <w:rPr>
                <w:rFonts w:hint="eastAsia"/>
                <w:sz w:val="24"/>
              </w:rPr>
              <w:t>终端用户认为问题的解决方案能够及时的提供给他们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rPr>
                <w:rFonts w:hint="eastAsia"/>
                <w:sz w:val="24"/>
              </w:rPr>
            </w:pPr>
            <w:r>
              <w:rPr>
                <w:rFonts w:hint="eastAsia"/>
                <w:sz w:val="24"/>
              </w:rPr>
              <w:t>更多的后期文件（5%）</w:t>
            </w:r>
          </w:p>
        </w:tc>
        <w:tc>
          <w:tcPr>
            <w:tcW w:w="6660" w:type="dxa"/>
            <w:noWrap w:val="0"/>
            <w:vAlign w:val="top"/>
          </w:tcPr>
          <w:p>
            <w:pPr>
              <w:spacing w:line="280" w:lineRule="exact"/>
              <w:rPr>
                <w:rFonts w:hint="eastAsia"/>
                <w:sz w:val="24"/>
              </w:rPr>
            </w:pPr>
            <w:r>
              <w:rPr>
                <w:rFonts w:hint="eastAsia"/>
                <w:sz w:val="24"/>
              </w:rPr>
              <w:t>1．后期文件能够</w:t>
            </w:r>
          </w:p>
          <w:p>
            <w:pPr>
              <w:numPr>
                <w:ilvl w:val="0"/>
                <w:numId w:val="16"/>
              </w:numPr>
              <w:spacing w:line="280" w:lineRule="exact"/>
              <w:rPr>
                <w:rFonts w:hint="eastAsia"/>
                <w:sz w:val="24"/>
              </w:rPr>
            </w:pPr>
            <w:r>
              <w:rPr>
                <w:rFonts w:hint="eastAsia"/>
                <w:sz w:val="24"/>
              </w:rPr>
              <w:t>提出所有需要重新研究解决的问题</w:t>
            </w:r>
          </w:p>
          <w:p>
            <w:pPr>
              <w:numPr>
                <w:ilvl w:val="0"/>
                <w:numId w:val="16"/>
              </w:numPr>
              <w:spacing w:line="280" w:lineRule="exact"/>
              <w:rPr>
                <w:rFonts w:hint="eastAsia"/>
                <w:sz w:val="24"/>
              </w:rPr>
            </w:pPr>
            <w:r>
              <w:rPr>
                <w:rFonts w:hint="eastAsia"/>
                <w:sz w:val="24"/>
              </w:rPr>
              <w:t>运用新技能或者新方法来解决问题，分析数据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rPr>
                <w:rFonts w:hint="eastAsia"/>
                <w:sz w:val="24"/>
              </w:rPr>
            </w:pPr>
            <w:r>
              <w:rPr>
                <w:rFonts w:hint="eastAsia"/>
                <w:sz w:val="24"/>
              </w:rPr>
              <w:t>有效的合作（12％）</w:t>
            </w:r>
          </w:p>
          <w:p>
            <w:pPr>
              <w:numPr>
                <w:ilvl w:val="0"/>
                <w:numId w:val="16"/>
              </w:numPr>
              <w:rPr>
                <w:rFonts w:hint="eastAsia"/>
                <w:sz w:val="24"/>
              </w:rPr>
            </w:pPr>
            <w:r>
              <w:rPr>
                <w:rFonts w:hint="eastAsia"/>
                <w:sz w:val="24"/>
              </w:rPr>
              <w:t>大学</w:t>
            </w:r>
          </w:p>
        </w:tc>
        <w:tc>
          <w:tcPr>
            <w:tcW w:w="6660" w:type="dxa"/>
            <w:noWrap w:val="0"/>
            <w:vAlign w:val="top"/>
          </w:tcPr>
          <w:p>
            <w:pPr>
              <w:spacing w:line="280" w:lineRule="exact"/>
              <w:rPr>
                <w:rFonts w:hint="eastAsia"/>
                <w:sz w:val="24"/>
              </w:rPr>
            </w:pPr>
            <w:r>
              <w:rPr>
                <w:rFonts w:hint="eastAsia"/>
                <w:sz w:val="24"/>
              </w:rPr>
              <w:t>1．经理对进行合作的团队的看法如下：</w:t>
            </w:r>
          </w:p>
          <w:p>
            <w:pPr>
              <w:numPr>
                <w:ilvl w:val="0"/>
                <w:numId w:val="16"/>
              </w:numPr>
              <w:spacing w:line="280" w:lineRule="exact"/>
              <w:rPr>
                <w:rFonts w:hint="eastAsia"/>
                <w:sz w:val="24"/>
              </w:rPr>
            </w:pPr>
            <w:r>
              <w:rPr>
                <w:rFonts w:hint="eastAsia"/>
                <w:sz w:val="24"/>
              </w:rPr>
              <w:t>团队能够平均的分配他们的工作并且相互学习，各团队的人员使用的研究方法是不同的</w:t>
            </w:r>
          </w:p>
          <w:p>
            <w:pPr>
              <w:numPr>
                <w:ilvl w:val="0"/>
                <w:numId w:val="16"/>
              </w:numPr>
              <w:spacing w:line="280" w:lineRule="exact"/>
              <w:rPr>
                <w:rFonts w:hint="eastAsia"/>
                <w:sz w:val="24"/>
              </w:rPr>
            </w:pPr>
            <w:r>
              <w:rPr>
                <w:rFonts w:hint="eastAsia"/>
                <w:sz w:val="24"/>
              </w:rPr>
              <w:t>对于某些合作而言，应该共同争取项目的资金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numPr>
                <w:ilvl w:val="0"/>
                <w:numId w:val="16"/>
              </w:numPr>
              <w:rPr>
                <w:rFonts w:hint="eastAsia"/>
                <w:sz w:val="24"/>
              </w:rPr>
            </w:pPr>
            <w:r>
              <w:rPr>
                <w:rFonts w:hint="eastAsia"/>
                <w:sz w:val="24"/>
              </w:rPr>
              <w:t>企业</w:t>
            </w:r>
          </w:p>
        </w:tc>
        <w:tc>
          <w:tcPr>
            <w:tcW w:w="6660" w:type="dxa"/>
            <w:noWrap w:val="0"/>
            <w:vAlign w:val="top"/>
          </w:tcPr>
          <w:p>
            <w:pPr>
              <w:numPr>
                <w:ilvl w:val="0"/>
                <w:numId w:val="16"/>
              </w:numPr>
              <w:spacing w:line="280" w:lineRule="exact"/>
              <w:rPr>
                <w:rFonts w:hint="eastAsia"/>
                <w:sz w:val="24"/>
              </w:rPr>
            </w:pPr>
            <w:r>
              <w:rPr>
                <w:rFonts w:hint="eastAsia"/>
                <w:sz w:val="24"/>
              </w:rPr>
              <w:t>终端用户同意使用新技术</w:t>
            </w:r>
          </w:p>
          <w:p>
            <w:pPr>
              <w:numPr>
                <w:ilvl w:val="0"/>
                <w:numId w:val="16"/>
              </w:numPr>
              <w:spacing w:line="280" w:lineRule="exact"/>
              <w:rPr>
                <w:rFonts w:hint="eastAsia"/>
                <w:sz w:val="24"/>
              </w:rPr>
            </w:pPr>
            <w:r>
              <w:rPr>
                <w:rFonts w:hint="eastAsia"/>
                <w:sz w:val="24"/>
              </w:rPr>
              <w:t>经理能够从记录中发现技术的进步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rPr>
                <w:rFonts w:hint="eastAsia"/>
                <w:sz w:val="24"/>
              </w:rPr>
            </w:pPr>
            <w:r>
              <w:rPr>
                <w:rFonts w:hint="eastAsia"/>
                <w:sz w:val="24"/>
              </w:rPr>
              <w:t>持续和不断增加的资金（8％）</w:t>
            </w:r>
          </w:p>
        </w:tc>
        <w:tc>
          <w:tcPr>
            <w:tcW w:w="6660" w:type="dxa"/>
            <w:noWrap w:val="0"/>
            <w:vAlign w:val="top"/>
          </w:tcPr>
          <w:p>
            <w:pPr>
              <w:numPr>
                <w:ilvl w:val="0"/>
                <w:numId w:val="16"/>
              </w:numPr>
              <w:spacing w:line="280" w:lineRule="exact"/>
              <w:rPr>
                <w:rFonts w:hint="eastAsia"/>
                <w:sz w:val="24"/>
              </w:rPr>
            </w:pPr>
            <w:r>
              <w:rPr>
                <w:rFonts w:hint="eastAsia"/>
                <w:sz w:val="24"/>
              </w:rPr>
              <w:t>能够为项目争取到资金</w:t>
            </w:r>
          </w:p>
          <w:p>
            <w:pPr>
              <w:spacing w:line="28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rPr>
                <w:rFonts w:hint="eastAsia"/>
                <w:sz w:val="24"/>
              </w:rPr>
            </w:pPr>
            <w:r>
              <w:rPr>
                <w:rFonts w:hint="eastAsia"/>
                <w:sz w:val="24"/>
              </w:rPr>
              <w:t>新的资金注入（10％）</w:t>
            </w:r>
          </w:p>
        </w:tc>
        <w:tc>
          <w:tcPr>
            <w:tcW w:w="6660" w:type="dxa"/>
            <w:noWrap w:val="0"/>
            <w:vAlign w:val="top"/>
          </w:tcPr>
          <w:p>
            <w:pPr>
              <w:spacing w:line="280" w:lineRule="exact"/>
              <w:rPr>
                <w:rFonts w:hint="eastAsia"/>
                <w:sz w:val="24"/>
              </w:rPr>
            </w:pPr>
            <w:r>
              <w:rPr>
                <w:rFonts w:hint="eastAsia"/>
                <w:sz w:val="24"/>
              </w:rPr>
              <w:t>在新资金注入时做好必要的记录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rPr>
                <w:rFonts w:hint="eastAsia"/>
                <w:sz w:val="24"/>
              </w:rPr>
            </w:pPr>
            <w:r>
              <w:rPr>
                <w:rFonts w:hint="eastAsia"/>
                <w:sz w:val="24"/>
              </w:rPr>
              <w:t>管理工作团队（10％）</w:t>
            </w:r>
          </w:p>
        </w:tc>
        <w:tc>
          <w:tcPr>
            <w:tcW w:w="6660" w:type="dxa"/>
            <w:noWrap w:val="0"/>
            <w:vAlign w:val="top"/>
          </w:tcPr>
          <w:p>
            <w:pPr>
              <w:numPr>
                <w:ilvl w:val="0"/>
                <w:numId w:val="16"/>
              </w:numPr>
              <w:spacing w:line="280" w:lineRule="exact"/>
              <w:rPr>
                <w:rFonts w:hint="eastAsia"/>
                <w:sz w:val="24"/>
              </w:rPr>
            </w:pPr>
            <w:r>
              <w:rPr>
                <w:rFonts w:hint="eastAsia"/>
                <w:sz w:val="24"/>
              </w:rPr>
              <w:t>团队的工作显然要优于个人的工作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numPr>
                <w:ilvl w:val="0"/>
                <w:numId w:val="16"/>
              </w:numPr>
              <w:rPr>
                <w:rFonts w:hint="eastAsia"/>
                <w:sz w:val="24"/>
              </w:rPr>
            </w:pPr>
            <w:r>
              <w:rPr>
                <w:rFonts w:hint="eastAsia"/>
                <w:sz w:val="24"/>
              </w:rPr>
              <w:t>管理方面</w:t>
            </w:r>
          </w:p>
        </w:tc>
        <w:tc>
          <w:tcPr>
            <w:tcW w:w="6660" w:type="dxa"/>
            <w:noWrap w:val="0"/>
            <w:vAlign w:val="top"/>
          </w:tcPr>
          <w:p>
            <w:pPr>
              <w:numPr>
                <w:ilvl w:val="0"/>
                <w:numId w:val="16"/>
              </w:numPr>
              <w:spacing w:line="280" w:lineRule="exact"/>
              <w:rPr>
                <w:rFonts w:hint="eastAsia"/>
                <w:sz w:val="24"/>
              </w:rPr>
            </w:pPr>
            <w:r>
              <w:rPr>
                <w:rFonts w:hint="eastAsia"/>
                <w:sz w:val="24"/>
              </w:rPr>
              <w:t>80％－90％的团队工作时间能够用于研发工作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numPr>
                <w:ilvl w:val="0"/>
                <w:numId w:val="16"/>
              </w:numPr>
              <w:rPr>
                <w:rFonts w:hint="eastAsia"/>
                <w:sz w:val="24"/>
              </w:rPr>
            </w:pPr>
            <w:r>
              <w:rPr>
                <w:rFonts w:hint="eastAsia"/>
                <w:sz w:val="24"/>
              </w:rPr>
              <w:t>更有能力的团队</w:t>
            </w:r>
          </w:p>
        </w:tc>
        <w:tc>
          <w:tcPr>
            <w:tcW w:w="6660" w:type="dxa"/>
            <w:noWrap w:val="0"/>
            <w:vAlign w:val="top"/>
          </w:tcPr>
          <w:p>
            <w:pPr>
              <w:numPr>
                <w:ilvl w:val="0"/>
                <w:numId w:val="16"/>
              </w:numPr>
              <w:spacing w:line="280" w:lineRule="exact"/>
              <w:rPr>
                <w:rFonts w:hint="eastAsia"/>
                <w:sz w:val="24"/>
              </w:rPr>
            </w:pPr>
            <w:r>
              <w:rPr>
                <w:rFonts w:hint="eastAsia"/>
                <w:sz w:val="24"/>
              </w:rPr>
              <w:t>团队成员的绩效水平在不断进步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numPr>
                <w:ilvl w:val="0"/>
                <w:numId w:val="16"/>
              </w:numPr>
              <w:rPr>
                <w:rFonts w:hint="eastAsia"/>
                <w:sz w:val="24"/>
              </w:rPr>
            </w:pPr>
            <w:r>
              <w:rPr>
                <w:rFonts w:hint="eastAsia"/>
                <w:sz w:val="24"/>
              </w:rPr>
              <w:t>新雇员的能力</w:t>
            </w:r>
          </w:p>
        </w:tc>
        <w:tc>
          <w:tcPr>
            <w:tcW w:w="6660" w:type="dxa"/>
            <w:noWrap w:val="0"/>
            <w:vAlign w:val="top"/>
          </w:tcPr>
          <w:p>
            <w:pPr>
              <w:numPr>
                <w:ilvl w:val="0"/>
                <w:numId w:val="16"/>
              </w:numPr>
              <w:rPr>
                <w:rFonts w:hint="eastAsia"/>
                <w:sz w:val="24"/>
              </w:rPr>
            </w:pPr>
            <w:r>
              <w:rPr>
                <w:rFonts w:hint="eastAsia"/>
                <w:sz w:val="24"/>
              </w:rPr>
              <w:t>在第一年年底对新雇员进行绩效的考核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numPr>
                <w:ilvl w:val="0"/>
                <w:numId w:val="16"/>
              </w:numPr>
              <w:rPr>
                <w:rFonts w:hint="eastAsia"/>
                <w:sz w:val="24"/>
              </w:rPr>
            </w:pPr>
            <w:r>
              <w:rPr>
                <w:rFonts w:hint="eastAsia"/>
                <w:sz w:val="24"/>
              </w:rPr>
              <w:t>计算能力</w:t>
            </w:r>
          </w:p>
        </w:tc>
        <w:tc>
          <w:tcPr>
            <w:tcW w:w="6660"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rPr>
                <w:rFonts w:hint="eastAsia"/>
                <w:sz w:val="24"/>
              </w:rPr>
            </w:pPr>
            <w:r>
              <w:rPr>
                <w:rFonts w:hint="eastAsia"/>
                <w:sz w:val="24"/>
              </w:rPr>
              <w:t>专利权和版税（7％）</w:t>
            </w:r>
          </w:p>
        </w:tc>
        <w:tc>
          <w:tcPr>
            <w:tcW w:w="6660" w:type="dxa"/>
            <w:noWrap w:val="0"/>
            <w:vAlign w:val="top"/>
          </w:tcPr>
          <w:p>
            <w:pPr>
              <w:numPr>
                <w:ilvl w:val="0"/>
                <w:numId w:val="16"/>
              </w:numPr>
              <w:rPr>
                <w:rFonts w:hint="eastAsia"/>
                <w:sz w:val="24"/>
              </w:rPr>
            </w:pPr>
            <w:r>
              <w:rPr>
                <w:rFonts w:hint="eastAsia"/>
                <w:sz w:val="24"/>
              </w:rPr>
              <w:t>在检查工艺时检查其专利权</w:t>
            </w:r>
          </w:p>
        </w:tc>
      </w:tr>
    </w:tbl>
    <w:p>
      <w:pPr>
        <w:rPr>
          <w:rFonts w:hint="eastAsia"/>
          <w:sz w:val="24"/>
        </w:rPr>
      </w:pPr>
    </w:p>
    <w:p>
      <w:pPr>
        <w:pStyle w:val="3"/>
        <w:rPr>
          <w:rFonts w:hint="eastAsia"/>
          <w:sz w:val="24"/>
        </w:rPr>
      </w:pPr>
      <w:bookmarkStart w:id="14" w:name="_Toc12173563"/>
      <w:r>
        <w:rPr>
          <w:rFonts w:hint="eastAsia"/>
        </w:rPr>
        <w:t>预算分析师－财政</w:t>
      </w:r>
      <w:bookmarkEnd w:id="2"/>
      <w:bookmarkEnd w:id="14"/>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noWrap w:val="0"/>
            <w:vAlign w:val="top"/>
          </w:tcPr>
          <w:p>
            <w:pPr>
              <w:rPr>
                <w:rFonts w:hint="eastAsia"/>
                <w:sz w:val="24"/>
              </w:rPr>
            </w:pPr>
            <w:r>
              <w:rPr>
                <w:rFonts w:hint="eastAsia"/>
                <w:sz w:val="24"/>
              </w:rPr>
              <w:t>考核指标</w:t>
            </w:r>
          </w:p>
        </w:tc>
        <w:tc>
          <w:tcPr>
            <w:tcW w:w="6120" w:type="dxa"/>
            <w:noWrap w:val="0"/>
            <w:vAlign w:val="top"/>
          </w:tcPr>
          <w:p>
            <w:pPr>
              <w:rPr>
                <w:rFonts w:hint="eastAsia"/>
                <w:sz w:val="24"/>
              </w:rPr>
            </w:pPr>
            <w:r>
              <w:rPr>
                <w:rFonts w:hint="eastAsia"/>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信息有助于业务上的决策</w:t>
            </w:r>
          </w:p>
        </w:tc>
        <w:tc>
          <w:tcPr>
            <w:tcW w:w="6120" w:type="dxa"/>
            <w:noWrap w:val="0"/>
            <w:vAlign w:val="top"/>
          </w:tcPr>
          <w:p>
            <w:pPr>
              <w:rPr>
                <w:rFonts w:hint="eastAsia"/>
                <w:sz w:val="24"/>
              </w:rPr>
            </w:pPr>
            <w:r>
              <w:rPr>
                <w:rFonts w:hint="eastAsia"/>
                <w:sz w:val="24"/>
              </w:rPr>
              <w:t>1．操作，工程，企划和财政部门认为：</w:t>
            </w:r>
          </w:p>
          <w:p>
            <w:pPr>
              <w:numPr>
                <w:ilvl w:val="0"/>
                <w:numId w:val="17"/>
              </w:numPr>
              <w:rPr>
                <w:rFonts w:hint="eastAsia"/>
                <w:sz w:val="24"/>
              </w:rPr>
            </w:pPr>
            <w:r>
              <w:rPr>
                <w:rFonts w:hint="eastAsia"/>
                <w:sz w:val="24"/>
              </w:rPr>
              <w:t>考虑了业务决策方方面面的影响</w:t>
            </w:r>
          </w:p>
          <w:p>
            <w:pPr>
              <w:numPr>
                <w:ilvl w:val="0"/>
                <w:numId w:val="17"/>
              </w:numPr>
              <w:rPr>
                <w:rFonts w:hint="eastAsia"/>
                <w:sz w:val="24"/>
              </w:rPr>
            </w:pPr>
            <w:r>
              <w:rPr>
                <w:rFonts w:hint="eastAsia"/>
                <w:sz w:val="24"/>
              </w:rPr>
              <w:t>其中的数字准确而不需要重新确定</w:t>
            </w:r>
          </w:p>
          <w:p>
            <w:pPr>
              <w:numPr>
                <w:ilvl w:val="0"/>
                <w:numId w:val="17"/>
              </w:numPr>
              <w:rPr>
                <w:rFonts w:hint="eastAsia"/>
                <w:sz w:val="24"/>
              </w:rPr>
            </w:pPr>
            <w:r>
              <w:rPr>
                <w:rFonts w:hint="eastAsia"/>
                <w:sz w:val="24"/>
              </w:rPr>
              <w:t>分析报告有逻辑性，其中的数据与分析支持结论</w:t>
            </w:r>
          </w:p>
          <w:p>
            <w:pPr>
              <w:numPr>
                <w:ilvl w:val="0"/>
                <w:numId w:val="17"/>
              </w:numPr>
              <w:rPr>
                <w:rFonts w:hint="eastAsia"/>
                <w:sz w:val="24"/>
              </w:rPr>
            </w:pPr>
            <w:r>
              <w:rPr>
                <w:rFonts w:hint="eastAsia"/>
                <w:sz w:val="24"/>
              </w:rPr>
              <w:t>分析结果有效，并能够解决问题</w:t>
            </w:r>
          </w:p>
          <w:p>
            <w:pPr>
              <w:numPr>
                <w:ilvl w:val="0"/>
                <w:numId w:val="17"/>
              </w:numPr>
              <w:rPr>
                <w:rFonts w:hint="eastAsia"/>
                <w:sz w:val="24"/>
              </w:rPr>
            </w:pPr>
            <w:r>
              <w:rPr>
                <w:rFonts w:hint="eastAsia"/>
                <w:sz w:val="24"/>
              </w:rPr>
              <w:t>在规定日期之前完成了分析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降低成本并增加收益（35％）</w:t>
            </w:r>
          </w:p>
          <w:p>
            <w:pPr>
              <w:numPr>
                <w:ilvl w:val="0"/>
                <w:numId w:val="18"/>
              </w:numPr>
              <w:rPr>
                <w:rFonts w:hint="eastAsia"/>
                <w:sz w:val="24"/>
              </w:rPr>
            </w:pPr>
            <w:r>
              <w:rPr>
                <w:rFonts w:hint="eastAsia"/>
                <w:sz w:val="24"/>
              </w:rPr>
              <w:t>业务的备用方案</w:t>
            </w:r>
          </w:p>
          <w:p>
            <w:pPr>
              <w:numPr>
                <w:ilvl w:val="0"/>
                <w:numId w:val="18"/>
              </w:numPr>
              <w:rPr>
                <w:rFonts w:hint="eastAsia"/>
                <w:sz w:val="24"/>
              </w:rPr>
            </w:pPr>
            <w:r>
              <w:rPr>
                <w:rFonts w:hint="eastAsia"/>
                <w:sz w:val="24"/>
              </w:rPr>
              <w:t>节省成本或增加收益的方案</w:t>
            </w:r>
          </w:p>
          <w:p>
            <w:pPr>
              <w:numPr>
                <w:ilvl w:val="0"/>
                <w:numId w:val="18"/>
              </w:numPr>
              <w:rPr>
                <w:rFonts w:hint="eastAsia"/>
                <w:sz w:val="24"/>
              </w:rPr>
            </w:pPr>
            <w:r>
              <w:rPr>
                <w:rFonts w:hint="eastAsia"/>
                <w:sz w:val="24"/>
              </w:rPr>
              <w:t>业务流程的评价与分析</w:t>
            </w:r>
          </w:p>
        </w:tc>
        <w:tc>
          <w:tcPr>
            <w:tcW w:w="6120" w:type="dxa"/>
            <w:noWrap w:val="0"/>
            <w:vAlign w:val="top"/>
          </w:tcPr>
          <w:p>
            <w:pPr>
              <w:numPr>
                <w:ilvl w:val="1"/>
                <w:numId w:val="18"/>
              </w:numPr>
              <w:tabs>
                <w:tab w:val="clear" w:pos="840"/>
              </w:tabs>
              <w:ind w:left="432"/>
              <w:rPr>
                <w:rFonts w:hint="eastAsia"/>
                <w:sz w:val="24"/>
              </w:rPr>
            </w:pPr>
            <w:r>
              <w:rPr>
                <w:rFonts w:hint="eastAsia"/>
                <w:sz w:val="24"/>
              </w:rPr>
              <w:t>客户认为：</w:t>
            </w:r>
          </w:p>
          <w:p>
            <w:pPr>
              <w:numPr>
                <w:ilvl w:val="2"/>
                <w:numId w:val="18"/>
              </w:numPr>
              <w:tabs>
                <w:tab w:val="clear" w:pos="1200"/>
              </w:tabs>
              <w:ind w:left="792"/>
              <w:rPr>
                <w:rFonts w:hint="eastAsia"/>
                <w:sz w:val="24"/>
              </w:rPr>
            </w:pPr>
            <w:r>
              <w:rPr>
                <w:rFonts w:hint="eastAsia"/>
                <w:sz w:val="24"/>
              </w:rPr>
              <w:t>项目符合部门或公司的策略方向</w:t>
            </w:r>
          </w:p>
          <w:p>
            <w:pPr>
              <w:numPr>
                <w:ilvl w:val="2"/>
                <w:numId w:val="18"/>
              </w:numPr>
              <w:tabs>
                <w:tab w:val="clear" w:pos="1200"/>
              </w:tabs>
              <w:ind w:left="792"/>
              <w:rPr>
                <w:rFonts w:hint="eastAsia"/>
                <w:sz w:val="24"/>
              </w:rPr>
            </w:pPr>
            <w:r>
              <w:rPr>
                <w:rFonts w:hint="eastAsia"/>
                <w:sz w:val="24"/>
              </w:rPr>
              <w:t>分析报告有逻辑性，其中的数据与分析支持结论</w:t>
            </w:r>
          </w:p>
          <w:p>
            <w:pPr>
              <w:numPr>
                <w:ilvl w:val="1"/>
                <w:numId w:val="18"/>
              </w:numPr>
              <w:tabs>
                <w:tab w:val="clear" w:pos="840"/>
              </w:tabs>
              <w:ind w:left="432"/>
              <w:rPr>
                <w:rFonts w:hint="eastAsia"/>
                <w:sz w:val="24"/>
              </w:rPr>
            </w:pPr>
            <w:r>
              <w:rPr>
                <w:rFonts w:hint="eastAsia"/>
                <w:sz w:val="24"/>
              </w:rPr>
              <w:t>每年设计至少一个节省成本，提高效率或增加灵活性的方案</w:t>
            </w:r>
          </w:p>
          <w:p>
            <w:pPr>
              <w:numPr>
                <w:ilvl w:val="1"/>
                <w:numId w:val="18"/>
              </w:numPr>
              <w:tabs>
                <w:tab w:val="clear" w:pos="840"/>
              </w:tabs>
              <w:ind w:left="432"/>
              <w:rPr>
                <w:rFonts w:hint="eastAsia"/>
                <w:sz w:val="24"/>
              </w:rPr>
            </w:pPr>
            <w:r>
              <w:rPr>
                <w:rFonts w:hint="eastAsia"/>
                <w:sz w:val="24"/>
              </w:rPr>
              <w:t>有效的提高了效率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财政建议或策略方案（15％）</w:t>
            </w:r>
          </w:p>
          <w:p>
            <w:pPr>
              <w:numPr>
                <w:ilvl w:val="0"/>
                <w:numId w:val="19"/>
              </w:numPr>
              <w:rPr>
                <w:rFonts w:hint="eastAsia"/>
                <w:sz w:val="24"/>
              </w:rPr>
            </w:pPr>
            <w:r>
              <w:rPr>
                <w:rFonts w:hint="eastAsia"/>
                <w:sz w:val="24"/>
              </w:rPr>
              <w:t>成本分析</w:t>
            </w:r>
          </w:p>
          <w:p>
            <w:pPr>
              <w:numPr>
                <w:ilvl w:val="0"/>
                <w:numId w:val="19"/>
              </w:numPr>
              <w:rPr>
                <w:rFonts w:hint="eastAsia"/>
                <w:sz w:val="24"/>
              </w:rPr>
            </w:pPr>
            <w:r>
              <w:rPr>
                <w:rFonts w:hint="eastAsia"/>
                <w:sz w:val="24"/>
              </w:rPr>
              <w:t>绩效</w:t>
            </w:r>
          </w:p>
          <w:p>
            <w:pPr>
              <w:numPr>
                <w:ilvl w:val="0"/>
                <w:numId w:val="19"/>
              </w:numPr>
              <w:rPr>
                <w:rFonts w:hint="eastAsia"/>
                <w:sz w:val="24"/>
              </w:rPr>
            </w:pPr>
            <w:r>
              <w:rPr>
                <w:rFonts w:hint="eastAsia"/>
                <w:sz w:val="24"/>
              </w:rPr>
              <w:t>参与团队</w:t>
            </w:r>
          </w:p>
        </w:tc>
        <w:tc>
          <w:tcPr>
            <w:tcW w:w="6120" w:type="dxa"/>
            <w:noWrap w:val="0"/>
            <w:vAlign w:val="top"/>
          </w:tcPr>
          <w:p>
            <w:pPr>
              <w:numPr>
                <w:ilvl w:val="1"/>
                <w:numId w:val="19"/>
              </w:numPr>
              <w:tabs>
                <w:tab w:val="clear" w:pos="840"/>
              </w:tabs>
              <w:ind w:left="432"/>
              <w:rPr>
                <w:rFonts w:hint="eastAsia"/>
                <w:sz w:val="24"/>
              </w:rPr>
            </w:pPr>
            <w:r>
              <w:rPr>
                <w:rFonts w:hint="eastAsia"/>
                <w:sz w:val="24"/>
              </w:rPr>
              <w:t>客户认为：</w:t>
            </w:r>
          </w:p>
          <w:p>
            <w:pPr>
              <w:numPr>
                <w:ilvl w:val="0"/>
                <w:numId w:val="20"/>
              </w:numPr>
            </w:pPr>
            <w:r>
              <w:rPr>
                <w:rFonts w:hint="eastAsia"/>
                <w:sz w:val="24"/>
              </w:rPr>
              <w:t>考虑了业务决策方方面面的影响</w:t>
            </w:r>
          </w:p>
          <w:p>
            <w:pPr>
              <w:numPr>
                <w:ilvl w:val="0"/>
                <w:numId w:val="19"/>
              </w:numPr>
              <w:rPr>
                <w:rFonts w:hint="eastAsia"/>
                <w:sz w:val="24"/>
              </w:rPr>
            </w:pPr>
            <w:r>
              <w:rPr>
                <w:rFonts w:hint="eastAsia"/>
                <w:sz w:val="24"/>
              </w:rPr>
              <w:t>分析报告有逻辑性，其中的数据与分析支持结论</w:t>
            </w:r>
          </w:p>
          <w:p>
            <w:pPr>
              <w:numPr>
                <w:ilvl w:val="0"/>
                <w:numId w:val="19"/>
              </w:numPr>
              <w:rPr>
                <w:rFonts w:hint="eastAsia"/>
                <w:sz w:val="24"/>
              </w:rPr>
            </w:pPr>
            <w:r>
              <w:rPr>
                <w:rFonts w:hint="eastAsia"/>
                <w:sz w:val="24"/>
              </w:rPr>
              <w:t>信息可用</w:t>
            </w:r>
          </w:p>
          <w:p>
            <w:pPr>
              <w:numPr>
                <w:ilvl w:val="0"/>
                <w:numId w:val="19"/>
              </w:numPr>
              <w:rPr>
                <w:rFonts w:hint="eastAsia"/>
                <w:sz w:val="24"/>
              </w:rPr>
            </w:pPr>
            <w:r>
              <w:rPr>
                <w:rFonts w:hint="eastAsia"/>
                <w:sz w:val="24"/>
              </w:rPr>
              <w:t>项目分析有效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改进财政系统（15％）</w:t>
            </w:r>
          </w:p>
          <w:p>
            <w:pPr>
              <w:numPr>
                <w:ilvl w:val="0"/>
                <w:numId w:val="21"/>
              </w:numPr>
              <w:rPr>
                <w:rFonts w:hint="eastAsia"/>
                <w:sz w:val="24"/>
              </w:rPr>
            </w:pPr>
            <w:r>
              <w:rPr>
                <w:rFonts w:hint="eastAsia"/>
                <w:sz w:val="24"/>
              </w:rPr>
              <w:t>设计</w:t>
            </w:r>
          </w:p>
          <w:p>
            <w:pPr>
              <w:numPr>
                <w:ilvl w:val="0"/>
                <w:numId w:val="21"/>
              </w:numPr>
              <w:rPr>
                <w:rFonts w:hint="eastAsia"/>
                <w:sz w:val="24"/>
              </w:rPr>
            </w:pPr>
            <w:r>
              <w:rPr>
                <w:rFonts w:hint="eastAsia"/>
                <w:sz w:val="24"/>
              </w:rPr>
              <w:t>开发</w:t>
            </w:r>
          </w:p>
          <w:p>
            <w:pPr>
              <w:numPr>
                <w:ilvl w:val="0"/>
                <w:numId w:val="21"/>
              </w:numPr>
              <w:rPr>
                <w:rFonts w:hint="eastAsia"/>
                <w:sz w:val="24"/>
              </w:rPr>
            </w:pPr>
            <w:r>
              <w:rPr>
                <w:rFonts w:hint="eastAsia"/>
                <w:sz w:val="24"/>
              </w:rPr>
              <w:t>执行</w:t>
            </w:r>
          </w:p>
        </w:tc>
        <w:tc>
          <w:tcPr>
            <w:tcW w:w="6120" w:type="dxa"/>
            <w:noWrap w:val="0"/>
            <w:vAlign w:val="top"/>
          </w:tcPr>
          <w:p>
            <w:pPr>
              <w:rPr>
                <w:rFonts w:hint="eastAsia"/>
                <w:sz w:val="24"/>
              </w:rPr>
            </w:pPr>
            <w:r>
              <w:rPr>
                <w:rFonts w:hint="eastAsia"/>
                <w:sz w:val="24"/>
              </w:rPr>
              <w:t>财政和操作部门经理与客户对下列事项满意：</w:t>
            </w:r>
          </w:p>
          <w:p>
            <w:pPr>
              <w:numPr>
                <w:ilvl w:val="0"/>
                <w:numId w:val="22"/>
              </w:numPr>
              <w:rPr>
                <w:rFonts w:hint="eastAsia"/>
                <w:sz w:val="24"/>
              </w:rPr>
            </w:pPr>
            <w:r>
              <w:rPr>
                <w:rFonts w:hint="eastAsia"/>
                <w:sz w:val="24"/>
              </w:rPr>
              <w:t>完全控制系统变化</w:t>
            </w:r>
          </w:p>
          <w:p>
            <w:pPr>
              <w:numPr>
                <w:ilvl w:val="0"/>
                <w:numId w:val="22"/>
              </w:numPr>
              <w:rPr>
                <w:rFonts w:hint="eastAsia"/>
                <w:sz w:val="24"/>
              </w:rPr>
            </w:pPr>
            <w:r>
              <w:rPr>
                <w:rFonts w:hint="eastAsia"/>
                <w:sz w:val="24"/>
              </w:rPr>
              <w:t>系统的改变使信息更有效率，更准确</w:t>
            </w:r>
          </w:p>
          <w:p>
            <w:pPr>
              <w:numPr>
                <w:ilvl w:val="0"/>
                <w:numId w:val="22"/>
              </w:numPr>
              <w:rPr>
                <w:rFonts w:hint="eastAsia"/>
                <w:sz w:val="24"/>
              </w:rPr>
            </w:pPr>
            <w:r>
              <w:rPr>
                <w:rFonts w:hint="eastAsia"/>
                <w:sz w:val="24"/>
              </w:rPr>
              <w:t>系统改变的时间与客户不发生冲突</w:t>
            </w:r>
          </w:p>
        </w:tc>
      </w:tr>
    </w:tbl>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3"/>
        <w:rPr>
          <w:rFonts w:hint="eastAsia"/>
        </w:rPr>
      </w:pPr>
      <w:bookmarkStart w:id="15" w:name="_Toc12173564"/>
      <w:bookmarkStart w:id="16" w:name="_Toc10452009"/>
      <w:bookmarkStart w:id="17" w:name="_Toc10451987"/>
      <w:r>
        <w:rPr>
          <w:rFonts w:hint="eastAsia"/>
        </w:rPr>
        <w:t>预算分析师</w:t>
      </w:r>
      <w:bookmarkEnd w:id="15"/>
      <w:bookmarkEnd w:id="16"/>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noWrap w:val="0"/>
            <w:vAlign w:val="top"/>
          </w:tcPr>
          <w:p>
            <w:pPr>
              <w:rPr>
                <w:rFonts w:hint="eastAsia"/>
                <w:sz w:val="24"/>
              </w:rPr>
            </w:pPr>
            <w:r>
              <w:rPr>
                <w:rFonts w:hint="eastAsia"/>
                <w:sz w:val="24"/>
              </w:rPr>
              <w:t>考核指标</w:t>
            </w:r>
          </w:p>
        </w:tc>
        <w:tc>
          <w:tcPr>
            <w:tcW w:w="6120" w:type="dxa"/>
            <w:noWrap w:val="0"/>
            <w:vAlign w:val="top"/>
          </w:tcPr>
          <w:p>
            <w:pPr>
              <w:rPr>
                <w:rFonts w:hint="eastAsia"/>
                <w:sz w:val="24"/>
              </w:rPr>
            </w:pPr>
            <w:r>
              <w:rPr>
                <w:rFonts w:hint="eastAsia"/>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向项目发起人，技术人员，管理和组织部门汇报（45％）</w:t>
            </w:r>
          </w:p>
        </w:tc>
        <w:tc>
          <w:tcPr>
            <w:tcW w:w="6120" w:type="dxa"/>
            <w:noWrap w:val="0"/>
            <w:vAlign w:val="top"/>
          </w:tcPr>
          <w:p>
            <w:pPr>
              <w:numPr>
                <w:ilvl w:val="1"/>
                <w:numId w:val="23"/>
              </w:numPr>
              <w:tabs>
                <w:tab w:val="clear" w:pos="780"/>
              </w:tabs>
              <w:ind w:left="432"/>
              <w:rPr>
                <w:rFonts w:hint="eastAsia"/>
                <w:sz w:val="24"/>
              </w:rPr>
            </w:pPr>
            <w:r>
              <w:rPr>
                <w:rFonts w:hint="eastAsia"/>
                <w:sz w:val="24"/>
              </w:rPr>
              <w:t>能够在规定时间内完成预算</w:t>
            </w:r>
          </w:p>
          <w:p>
            <w:pPr>
              <w:numPr>
                <w:ilvl w:val="0"/>
                <w:numId w:val="24"/>
              </w:numPr>
              <w:tabs>
                <w:tab w:val="left" w:pos="432"/>
              </w:tabs>
              <w:rPr>
                <w:rFonts w:hint="eastAsia"/>
                <w:sz w:val="24"/>
              </w:rPr>
            </w:pPr>
            <w:r>
              <w:rPr>
                <w:rFonts w:hint="eastAsia"/>
                <w:sz w:val="24"/>
              </w:rPr>
              <w:t>理解并衡量所有影响决策的成本信息</w:t>
            </w:r>
          </w:p>
          <w:p>
            <w:pPr>
              <w:numPr>
                <w:ilvl w:val="0"/>
                <w:numId w:val="24"/>
              </w:numPr>
              <w:tabs>
                <w:tab w:val="left" w:pos="432"/>
              </w:tabs>
              <w:rPr>
                <w:rFonts w:hint="eastAsia"/>
                <w:sz w:val="24"/>
              </w:rPr>
            </w:pPr>
            <w:r>
              <w:rPr>
                <w:rFonts w:hint="eastAsia"/>
                <w:sz w:val="24"/>
              </w:rPr>
              <w:t>数据准确而不需要再次确定</w:t>
            </w:r>
          </w:p>
          <w:p>
            <w:pPr>
              <w:numPr>
                <w:ilvl w:val="0"/>
                <w:numId w:val="24"/>
              </w:numPr>
              <w:tabs>
                <w:tab w:val="left" w:pos="432"/>
              </w:tabs>
              <w:rPr>
                <w:rFonts w:hint="eastAsia"/>
                <w:sz w:val="24"/>
              </w:rPr>
            </w:pPr>
            <w:r>
              <w:rPr>
                <w:rFonts w:hint="eastAsia"/>
                <w:sz w:val="24"/>
              </w:rPr>
              <w:t>报告、分析能够有逻辑性的陈述事件</w:t>
            </w:r>
          </w:p>
          <w:p>
            <w:pPr>
              <w:numPr>
                <w:ilvl w:val="0"/>
                <w:numId w:val="24"/>
              </w:numPr>
              <w:tabs>
                <w:tab w:val="left" w:pos="432"/>
              </w:tabs>
              <w:rPr>
                <w:rFonts w:hint="eastAsia"/>
                <w:sz w:val="24"/>
              </w:rPr>
            </w:pPr>
            <w:r>
              <w:rPr>
                <w:rFonts w:hint="eastAsia"/>
                <w:sz w:val="24"/>
              </w:rPr>
              <w:t>分析能够解答相关问题</w:t>
            </w:r>
          </w:p>
          <w:p>
            <w:pPr>
              <w:numPr>
                <w:ilvl w:val="1"/>
                <w:numId w:val="23"/>
              </w:numPr>
              <w:tabs>
                <w:tab w:val="clear" w:pos="780"/>
              </w:tabs>
              <w:ind w:left="432"/>
              <w:rPr>
                <w:rFonts w:hint="eastAsia"/>
                <w:sz w:val="24"/>
              </w:rPr>
            </w:pPr>
            <w:r>
              <w:rPr>
                <w:rFonts w:hint="eastAsia"/>
                <w:sz w:val="24"/>
              </w:rPr>
              <w:t>经理认为报告有助于做出正确的决策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在财政报告中证明项目的可行性（25％）</w:t>
            </w:r>
          </w:p>
        </w:tc>
        <w:tc>
          <w:tcPr>
            <w:tcW w:w="6120" w:type="dxa"/>
            <w:noWrap w:val="0"/>
            <w:vAlign w:val="top"/>
          </w:tcPr>
          <w:p>
            <w:pPr>
              <w:numPr>
                <w:ilvl w:val="1"/>
                <w:numId w:val="25"/>
              </w:numPr>
              <w:tabs>
                <w:tab w:val="clear" w:pos="780"/>
              </w:tabs>
              <w:ind w:left="432"/>
              <w:rPr>
                <w:rFonts w:hint="eastAsia"/>
                <w:sz w:val="24"/>
              </w:rPr>
            </w:pPr>
            <w:r>
              <w:rPr>
                <w:rFonts w:hint="eastAsia"/>
                <w:sz w:val="24"/>
              </w:rPr>
              <w:t>预算的具体情况：</w:t>
            </w:r>
          </w:p>
          <w:p>
            <w:pPr>
              <w:numPr>
                <w:ilvl w:val="0"/>
                <w:numId w:val="24"/>
              </w:numPr>
              <w:tabs>
                <w:tab w:val="left" w:pos="432"/>
              </w:tabs>
              <w:rPr>
                <w:rFonts w:hint="eastAsia"/>
                <w:sz w:val="24"/>
              </w:rPr>
            </w:pPr>
            <w:r>
              <w:rPr>
                <w:sz w:val="24"/>
              </w:rPr>
              <w:t>5%—10%</w:t>
            </w:r>
            <w:r>
              <w:rPr>
                <w:rFonts w:hint="eastAsia"/>
                <w:sz w:val="24"/>
              </w:rPr>
              <w:t>＝达到要求</w:t>
            </w:r>
          </w:p>
          <w:p>
            <w:pPr>
              <w:numPr>
                <w:ilvl w:val="0"/>
                <w:numId w:val="24"/>
              </w:numPr>
              <w:tabs>
                <w:tab w:val="left" w:pos="432"/>
              </w:tabs>
              <w:rPr>
                <w:rFonts w:hint="eastAsia"/>
                <w:sz w:val="24"/>
              </w:rPr>
            </w:pPr>
            <w:r>
              <w:rPr>
                <w:sz w:val="24"/>
              </w:rPr>
              <w:t>1%—5% =</w:t>
            </w:r>
            <w:r>
              <w:rPr>
                <w:rFonts w:hint="eastAsia"/>
                <w:sz w:val="24"/>
              </w:rPr>
              <w:t>超过要求</w:t>
            </w:r>
          </w:p>
          <w:p>
            <w:pPr>
              <w:numPr>
                <w:ilvl w:val="0"/>
                <w:numId w:val="24"/>
              </w:numPr>
              <w:tabs>
                <w:tab w:val="left" w:pos="432"/>
              </w:tabs>
              <w:rPr>
                <w:rFonts w:hint="eastAsia"/>
                <w:sz w:val="24"/>
              </w:rPr>
            </w:pPr>
            <w:r>
              <w:rPr>
                <w:sz w:val="24"/>
              </w:rPr>
              <w:t>&gt; 10% =</w:t>
            </w:r>
            <w:r>
              <w:rPr>
                <w:rFonts w:hint="eastAsia"/>
                <w:sz w:val="24"/>
              </w:rPr>
              <w:t>需要求修改</w:t>
            </w:r>
          </w:p>
          <w:p>
            <w:pPr>
              <w:numPr>
                <w:ilvl w:val="1"/>
                <w:numId w:val="25"/>
              </w:numPr>
              <w:tabs>
                <w:tab w:val="clear" w:pos="780"/>
              </w:tabs>
              <w:ind w:left="432"/>
              <w:rPr>
                <w:rFonts w:hint="eastAsia"/>
                <w:sz w:val="24"/>
              </w:rPr>
            </w:pPr>
            <w:r>
              <w:rPr>
                <w:rFonts w:hint="eastAsia"/>
                <w:sz w:val="24"/>
              </w:rPr>
              <w:t>掌握对客户表现的考核数据</w:t>
            </w:r>
          </w:p>
          <w:p>
            <w:pPr>
              <w:numPr>
                <w:ilvl w:val="1"/>
                <w:numId w:val="25"/>
              </w:numPr>
              <w:tabs>
                <w:tab w:val="clear" w:pos="780"/>
              </w:tabs>
              <w:ind w:left="432"/>
              <w:rPr>
                <w:rFonts w:hint="eastAsia"/>
                <w:sz w:val="24"/>
              </w:rPr>
            </w:pPr>
            <w:r>
              <w:rPr>
                <w:rFonts w:hint="eastAsia"/>
                <w:sz w:val="24"/>
              </w:rPr>
              <w:t>项目发起人对汇报的准确性，及时性满意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新项目（10%）</w:t>
            </w:r>
          </w:p>
        </w:tc>
        <w:tc>
          <w:tcPr>
            <w:tcW w:w="6120" w:type="dxa"/>
            <w:noWrap w:val="0"/>
            <w:vAlign w:val="top"/>
          </w:tcPr>
          <w:p>
            <w:pPr>
              <w:rPr>
                <w:rFonts w:hint="eastAsia"/>
                <w:sz w:val="24"/>
              </w:rPr>
            </w:pPr>
            <w:r>
              <w:rPr>
                <w:rFonts w:hint="eastAsia"/>
                <w:sz w:val="24"/>
              </w:rPr>
              <w:t>1．经理对文件和市场表现满意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成本减少、改进业务表现(15%)</w:t>
            </w:r>
          </w:p>
        </w:tc>
        <w:tc>
          <w:tcPr>
            <w:tcW w:w="6120" w:type="dxa"/>
            <w:noWrap w:val="0"/>
            <w:vAlign w:val="top"/>
          </w:tcPr>
          <w:p>
            <w:pPr>
              <w:numPr>
                <w:ilvl w:val="1"/>
                <w:numId w:val="26"/>
              </w:numPr>
              <w:tabs>
                <w:tab w:val="clear" w:pos="780"/>
              </w:tabs>
              <w:ind w:left="432"/>
              <w:rPr>
                <w:rFonts w:hint="eastAsia"/>
                <w:sz w:val="24"/>
              </w:rPr>
            </w:pPr>
            <w:r>
              <w:rPr>
                <w:rFonts w:hint="eastAsia"/>
                <w:sz w:val="24"/>
              </w:rPr>
              <w:t>经理对下列事项满意：</w:t>
            </w:r>
          </w:p>
          <w:p>
            <w:pPr>
              <w:numPr>
                <w:ilvl w:val="0"/>
                <w:numId w:val="24"/>
              </w:numPr>
              <w:tabs>
                <w:tab w:val="left" w:pos="432"/>
              </w:tabs>
              <w:rPr>
                <w:rFonts w:hint="eastAsia"/>
                <w:sz w:val="24"/>
              </w:rPr>
            </w:pPr>
            <w:r>
              <w:rPr>
                <w:rFonts w:hint="eastAsia"/>
                <w:sz w:val="24"/>
              </w:rPr>
              <w:t>陈述和建议</w:t>
            </w:r>
          </w:p>
          <w:p>
            <w:pPr>
              <w:numPr>
                <w:ilvl w:val="0"/>
                <w:numId w:val="24"/>
              </w:numPr>
              <w:tabs>
                <w:tab w:val="left" w:pos="432"/>
              </w:tabs>
              <w:rPr>
                <w:rFonts w:hint="eastAsia"/>
                <w:sz w:val="24"/>
              </w:rPr>
            </w:pPr>
            <w:r>
              <w:rPr>
                <w:rFonts w:hint="eastAsia"/>
                <w:sz w:val="24"/>
              </w:rPr>
              <w:t>实施</w:t>
            </w:r>
          </w:p>
          <w:p>
            <w:pPr>
              <w:numPr>
                <w:ilvl w:val="0"/>
                <w:numId w:val="24"/>
              </w:numPr>
              <w:tabs>
                <w:tab w:val="left" w:pos="432"/>
              </w:tabs>
              <w:rPr>
                <w:rFonts w:hint="eastAsia"/>
                <w:sz w:val="24"/>
              </w:rPr>
            </w:pPr>
            <w:r>
              <w:rPr>
                <w:rFonts w:hint="eastAsia"/>
                <w:sz w:val="24"/>
              </w:rPr>
              <w:t>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团队的团结和效率</w:t>
            </w:r>
          </w:p>
        </w:tc>
        <w:tc>
          <w:tcPr>
            <w:tcW w:w="6120" w:type="dxa"/>
            <w:noWrap w:val="0"/>
            <w:vAlign w:val="top"/>
          </w:tcPr>
          <w:p>
            <w:pPr>
              <w:rPr>
                <w:rFonts w:hint="eastAsia"/>
                <w:sz w:val="24"/>
              </w:rPr>
            </w:pPr>
            <w:r>
              <w:rPr>
                <w:rFonts w:hint="eastAsia"/>
                <w:sz w:val="24"/>
              </w:rPr>
              <w:t>1．经理对团队的效率和预算实施情况表示满意</w:t>
            </w:r>
          </w:p>
        </w:tc>
      </w:tr>
    </w:tbl>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3"/>
        <w:rPr>
          <w:rFonts w:hint="eastAsia"/>
        </w:rPr>
      </w:pPr>
      <w:bookmarkStart w:id="18" w:name="_Toc12173565"/>
      <w:r>
        <w:rPr>
          <w:rFonts w:hint="eastAsia"/>
        </w:rPr>
        <w:t>部门控制员</w:t>
      </w:r>
      <w:bookmarkEnd w:id="18"/>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考核指标</w:t>
            </w:r>
          </w:p>
        </w:tc>
        <w:tc>
          <w:tcPr>
            <w:tcW w:w="6120" w:type="dxa"/>
            <w:noWrap w:val="0"/>
            <w:vAlign w:val="top"/>
          </w:tcPr>
          <w:p>
            <w:pPr>
              <w:rPr>
                <w:rFonts w:hint="eastAsia"/>
                <w:sz w:val="24"/>
              </w:rPr>
            </w:pPr>
            <w:r>
              <w:rPr>
                <w:rFonts w:hint="eastAsia"/>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提供财务和绩效报告</w:t>
            </w:r>
          </w:p>
          <w:p>
            <w:pPr>
              <w:numPr>
                <w:ilvl w:val="0"/>
                <w:numId w:val="27"/>
              </w:numPr>
              <w:rPr>
                <w:rFonts w:hint="eastAsia"/>
                <w:sz w:val="24"/>
              </w:rPr>
            </w:pPr>
            <w:r>
              <w:rPr>
                <w:rFonts w:hint="eastAsia"/>
                <w:sz w:val="24"/>
              </w:rPr>
              <w:t>部门的利润额</w:t>
            </w:r>
          </w:p>
          <w:p>
            <w:pPr>
              <w:numPr>
                <w:ilvl w:val="0"/>
                <w:numId w:val="27"/>
              </w:numPr>
              <w:rPr>
                <w:rFonts w:hint="eastAsia"/>
                <w:sz w:val="24"/>
              </w:rPr>
            </w:pPr>
            <w:r>
              <w:rPr>
                <w:rFonts w:hint="eastAsia"/>
                <w:sz w:val="24"/>
              </w:rPr>
              <w:t>资产平衡表</w:t>
            </w:r>
          </w:p>
          <w:p>
            <w:pPr>
              <w:numPr>
                <w:ilvl w:val="0"/>
                <w:numId w:val="27"/>
              </w:numPr>
              <w:rPr>
                <w:rFonts w:hint="eastAsia"/>
                <w:sz w:val="24"/>
              </w:rPr>
            </w:pPr>
            <w:r>
              <w:rPr>
                <w:rFonts w:hint="eastAsia"/>
                <w:sz w:val="24"/>
              </w:rPr>
              <w:t>已收项目和存货报告</w:t>
            </w:r>
          </w:p>
          <w:p>
            <w:pPr>
              <w:numPr>
                <w:ilvl w:val="0"/>
                <w:numId w:val="27"/>
              </w:numPr>
              <w:rPr>
                <w:rFonts w:hint="eastAsia"/>
                <w:sz w:val="24"/>
              </w:rPr>
            </w:pPr>
            <w:r>
              <w:rPr>
                <w:rFonts w:hint="eastAsia"/>
                <w:sz w:val="24"/>
              </w:rPr>
              <w:t>成本中心绩效报告</w:t>
            </w:r>
          </w:p>
        </w:tc>
        <w:tc>
          <w:tcPr>
            <w:tcW w:w="6120" w:type="dxa"/>
            <w:noWrap w:val="0"/>
            <w:vAlign w:val="top"/>
          </w:tcPr>
          <w:p>
            <w:pPr>
              <w:rPr>
                <w:rFonts w:hint="eastAsia"/>
                <w:sz w:val="24"/>
              </w:rPr>
            </w:pPr>
            <w:r>
              <w:rPr>
                <w:rFonts w:hint="eastAsia"/>
                <w:sz w:val="24"/>
              </w:rPr>
              <w:t>1．每年进行一次报告，用户对报告的评价如下：</w:t>
            </w:r>
          </w:p>
          <w:p>
            <w:pPr>
              <w:numPr>
                <w:ilvl w:val="0"/>
                <w:numId w:val="27"/>
              </w:numPr>
              <w:rPr>
                <w:rFonts w:hint="eastAsia"/>
                <w:sz w:val="24"/>
              </w:rPr>
            </w:pPr>
            <w:r>
              <w:rPr>
                <w:rFonts w:hint="eastAsia"/>
                <w:sz w:val="24"/>
              </w:rPr>
              <w:t>报告数据准确</w:t>
            </w:r>
          </w:p>
          <w:p>
            <w:pPr>
              <w:numPr>
                <w:ilvl w:val="0"/>
                <w:numId w:val="27"/>
              </w:numPr>
              <w:rPr>
                <w:rFonts w:hint="eastAsia"/>
                <w:sz w:val="24"/>
              </w:rPr>
            </w:pPr>
            <w:r>
              <w:rPr>
                <w:rFonts w:hint="eastAsia"/>
                <w:sz w:val="24"/>
              </w:rPr>
              <w:t>他们依赖报告进行工作</w:t>
            </w:r>
          </w:p>
          <w:p>
            <w:pPr>
              <w:numPr>
                <w:ilvl w:val="0"/>
                <w:numId w:val="27"/>
              </w:numPr>
              <w:rPr>
                <w:rFonts w:hint="eastAsia"/>
                <w:sz w:val="24"/>
              </w:rPr>
            </w:pPr>
            <w:r>
              <w:rPr>
                <w:rFonts w:hint="eastAsia"/>
                <w:sz w:val="24"/>
              </w:rPr>
              <w:t>他们理解报告中的数据以及数据符合逻辑</w:t>
            </w:r>
          </w:p>
          <w:p>
            <w:pPr>
              <w:numPr>
                <w:ilvl w:val="0"/>
                <w:numId w:val="27"/>
              </w:numPr>
              <w:rPr>
                <w:rFonts w:hint="eastAsia"/>
                <w:sz w:val="24"/>
              </w:rPr>
            </w:pPr>
            <w:r>
              <w:rPr>
                <w:rFonts w:hint="eastAsia"/>
                <w:sz w:val="24"/>
              </w:rPr>
              <w:t>报告及时有用</w:t>
            </w:r>
          </w:p>
          <w:p>
            <w:pPr>
              <w:rPr>
                <w:rFonts w:hint="eastAsia"/>
                <w:sz w:val="24"/>
              </w:rPr>
            </w:pPr>
            <w:r>
              <w:rPr>
                <w:rFonts w:hint="eastAsia"/>
                <w:sz w:val="24"/>
              </w:rPr>
              <w:t>2．审计人员和主管认为报告符合行业标准</w:t>
            </w:r>
          </w:p>
          <w:p>
            <w:pPr>
              <w:rPr>
                <w:rFonts w:hint="eastAsia"/>
                <w:sz w:val="24"/>
              </w:rPr>
            </w:pPr>
            <w:r>
              <w:rPr>
                <w:rFonts w:hint="eastAsia"/>
                <w:sz w:val="24"/>
              </w:rPr>
              <w:t>3．控制员能够就没有请求事项做出必要的报告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制定财务计划</w:t>
            </w:r>
          </w:p>
          <w:p>
            <w:pPr>
              <w:numPr>
                <w:ilvl w:val="0"/>
                <w:numId w:val="27"/>
              </w:numPr>
              <w:rPr>
                <w:rFonts w:hint="eastAsia"/>
                <w:sz w:val="24"/>
              </w:rPr>
            </w:pPr>
            <w:r>
              <w:rPr>
                <w:rFonts w:hint="eastAsia"/>
                <w:sz w:val="24"/>
              </w:rPr>
              <w:t>成本报告</w:t>
            </w:r>
          </w:p>
          <w:p>
            <w:pPr>
              <w:numPr>
                <w:ilvl w:val="0"/>
                <w:numId w:val="27"/>
              </w:numPr>
              <w:rPr>
                <w:rFonts w:hint="eastAsia"/>
                <w:sz w:val="24"/>
              </w:rPr>
            </w:pPr>
            <w:r>
              <w:rPr>
                <w:rFonts w:hint="eastAsia"/>
                <w:sz w:val="24"/>
              </w:rPr>
              <w:t>预算</w:t>
            </w:r>
          </w:p>
          <w:p>
            <w:pPr>
              <w:numPr>
                <w:ilvl w:val="0"/>
                <w:numId w:val="27"/>
              </w:numPr>
              <w:rPr>
                <w:rFonts w:hint="eastAsia"/>
                <w:sz w:val="24"/>
              </w:rPr>
            </w:pPr>
            <w:r>
              <w:rPr>
                <w:rFonts w:hint="eastAsia"/>
                <w:sz w:val="24"/>
              </w:rPr>
              <w:t>预测</w:t>
            </w:r>
          </w:p>
        </w:tc>
        <w:tc>
          <w:tcPr>
            <w:tcW w:w="6120" w:type="dxa"/>
            <w:noWrap w:val="0"/>
            <w:vAlign w:val="top"/>
          </w:tcPr>
          <w:p>
            <w:pPr>
              <w:rPr>
                <w:rFonts w:hint="eastAsia"/>
                <w:sz w:val="24"/>
              </w:rPr>
            </w:pPr>
            <w:r>
              <w:rPr>
                <w:rFonts w:hint="eastAsia"/>
                <w:sz w:val="24"/>
              </w:rPr>
              <w:t>1．主管和管理人员认为：</w:t>
            </w:r>
          </w:p>
          <w:p>
            <w:pPr>
              <w:numPr>
                <w:ilvl w:val="0"/>
                <w:numId w:val="27"/>
              </w:numPr>
              <w:rPr>
                <w:rFonts w:hint="eastAsia"/>
                <w:sz w:val="24"/>
              </w:rPr>
            </w:pPr>
            <w:r>
              <w:rPr>
                <w:rFonts w:hint="eastAsia"/>
                <w:sz w:val="24"/>
              </w:rPr>
              <w:t>计划中涉及的数据是准确的</w:t>
            </w:r>
          </w:p>
          <w:p>
            <w:pPr>
              <w:numPr>
                <w:ilvl w:val="0"/>
                <w:numId w:val="27"/>
              </w:numPr>
              <w:rPr>
                <w:rFonts w:hint="eastAsia"/>
                <w:sz w:val="24"/>
              </w:rPr>
            </w:pPr>
            <w:r>
              <w:rPr>
                <w:rFonts w:hint="eastAsia"/>
                <w:sz w:val="24"/>
              </w:rPr>
              <w:t>计划中包括了所需要的数据</w:t>
            </w:r>
          </w:p>
          <w:p>
            <w:pPr>
              <w:numPr>
                <w:ilvl w:val="0"/>
                <w:numId w:val="27"/>
              </w:numPr>
              <w:rPr>
                <w:rFonts w:hint="eastAsia"/>
                <w:sz w:val="24"/>
              </w:rPr>
            </w:pPr>
            <w:r>
              <w:rPr>
                <w:rFonts w:hint="eastAsia"/>
                <w:sz w:val="24"/>
              </w:rPr>
              <w:t>数据的内容符合逻辑并可以理解</w:t>
            </w:r>
          </w:p>
          <w:p>
            <w:pPr>
              <w:numPr>
                <w:ilvl w:val="0"/>
                <w:numId w:val="27"/>
              </w:numPr>
              <w:rPr>
                <w:rFonts w:hint="eastAsia"/>
                <w:sz w:val="24"/>
              </w:rPr>
            </w:pPr>
            <w:r>
              <w:rPr>
                <w:rFonts w:hint="eastAsia"/>
                <w:sz w:val="24"/>
              </w:rPr>
              <w:t>计划能够帮助他们进行决策并对决策达成一致</w:t>
            </w:r>
          </w:p>
          <w:p>
            <w:pPr>
              <w:ind w:left="360" w:hanging="360"/>
              <w:rPr>
                <w:rFonts w:hint="eastAsia"/>
                <w:sz w:val="24"/>
              </w:rPr>
            </w:pPr>
            <w:r>
              <w:rPr>
                <w:rFonts w:hint="eastAsia"/>
                <w:sz w:val="24"/>
              </w:rPr>
              <w:t>2．主管和管理人员认为根据对非常态趋势的分析可以提供问题的解决方案</w:t>
            </w:r>
          </w:p>
          <w:p>
            <w:pPr>
              <w:ind w:left="360" w:hanging="360"/>
              <w:rPr>
                <w:rFonts w:hint="eastAsia"/>
                <w:sz w:val="24"/>
              </w:rPr>
            </w:pPr>
            <w:r>
              <w:rPr>
                <w:rFonts w:hint="eastAsia"/>
                <w:sz w:val="24"/>
              </w:rPr>
              <w:t>3．在规定的日期之前制定好计划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提高操作水平和节省成本的建议</w:t>
            </w:r>
          </w:p>
        </w:tc>
        <w:tc>
          <w:tcPr>
            <w:tcW w:w="6120" w:type="dxa"/>
            <w:noWrap w:val="0"/>
            <w:vAlign w:val="top"/>
          </w:tcPr>
          <w:p>
            <w:pPr>
              <w:rPr>
                <w:rFonts w:hint="eastAsia"/>
                <w:sz w:val="24"/>
              </w:rPr>
            </w:pPr>
            <w:r>
              <w:rPr>
                <w:rFonts w:hint="eastAsia"/>
                <w:sz w:val="24"/>
              </w:rPr>
              <w:t>1．主管和管理人员认为：</w:t>
            </w:r>
          </w:p>
          <w:p>
            <w:pPr>
              <w:numPr>
                <w:ilvl w:val="0"/>
                <w:numId w:val="27"/>
              </w:numPr>
              <w:rPr>
                <w:rFonts w:hint="eastAsia"/>
                <w:sz w:val="24"/>
              </w:rPr>
            </w:pPr>
            <w:r>
              <w:rPr>
                <w:rFonts w:hint="eastAsia"/>
                <w:sz w:val="24"/>
              </w:rPr>
              <w:t>预计的收益将大于成本</w:t>
            </w:r>
          </w:p>
          <w:p>
            <w:pPr>
              <w:numPr>
                <w:ilvl w:val="0"/>
                <w:numId w:val="27"/>
              </w:numPr>
              <w:rPr>
                <w:rFonts w:hint="eastAsia"/>
                <w:sz w:val="24"/>
              </w:rPr>
            </w:pPr>
            <w:r>
              <w:rPr>
                <w:rFonts w:hint="eastAsia"/>
                <w:sz w:val="24"/>
              </w:rPr>
              <w:t>这些建议可以有效的节省成本</w:t>
            </w:r>
          </w:p>
          <w:p>
            <w:pPr>
              <w:numPr>
                <w:ilvl w:val="0"/>
                <w:numId w:val="27"/>
              </w:numPr>
              <w:rPr>
                <w:rFonts w:hint="eastAsia"/>
                <w:sz w:val="24"/>
              </w:rPr>
            </w:pPr>
            <w:r>
              <w:rPr>
                <w:rFonts w:hint="eastAsia"/>
                <w:sz w:val="24"/>
              </w:rPr>
              <w:t>管理人员认同这些建议</w:t>
            </w:r>
          </w:p>
          <w:p>
            <w:pPr>
              <w:rPr>
                <w:rFonts w:hint="eastAsia"/>
                <w:sz w:val="24"/>
              </w:rPr>
            </w:pPr>
            <w:r>
              <w:rPr>
                <w:rFonts w:hint="eastAsia"/>
                <w:sz w:val="24"/>
              </w:rPr>
              <w:t>2．主管和管理人员认为这些建议能够节约成本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培训财务数据的用户</w:t>
            </w:r>
          </w:p>
        </w:tc>
        <w:tc>
          <w:tcPr>
            <w:tcW w:w="6120" w:type="dxa"/>
            <w:noWrap w:val="0"/>
            <w:vAlign w:val="top"/>
          </w:tcPr>
          <w:p>
            <w:pPr>
              <w:numPr>
                <w:ilvl w:val="0"/>
                <w:numId w:val="28"/>
              </w:numPr>
              <w:rPr>
                <w:rFonts w:hint="eastAsia"/>
                <w:sz w:val="24"/>
              </w:rPr>
            </w:pPr>
            <w:r>
              <w:rPr>
                <w:rFonts w:hint="eastAsia"/>
                <w:sz w:val="24"/>
              </w:rPr>
              <w:t>终端用户认为他们通过数据了解了应该做哪些方面的改进</w:t>
            </w:r>
          </w:p>
          <w:p>
            <w:pPr>
              <w:numPr>
                <w:ilvl w:val="0"/>
                <w:numId w:val="28"/>
              </w:numPr>
              <w:rPr>
                <w:rFonts w:hint="eastAsia"/>
                <w:sz w:val="24"/>
              </w:rPr>
            </w:pPr>
            <w:r>
              <w:rPr>
                <w:rFonts w:hint="eastAsia"/>
                <w:sz w:val="24"/>
              </w:rPr>
              <w:t>控制员认为职员能够胜任其工作</w:t>
            </w:r>
          </w:p>
          <w:p>
            <w:pPr>
              <w:numPr>
                <w:ilvl w:val="0"/>
                <w:numId w:val="28"/>
              </w:numPr>
              <w:rPr>
                <w:rFonts w:hint="eastAsia"/>
                <w:sz w:val="24"/>
              </w:rPr>
            </w:pPr>
            <w:r>
              <w:rPr>
                <w:rFonts w:hint="eastAsia"/>
                <w:sz w:val="24"/>
              </w:rPr>
              <w:t>该项培训内容与公司的培训计划相符合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维护和改善财会系统</w:t>
            </w:r>
          </w:p>
        </w:tc>
        <w:tc>
          <w:tcPr>
            <w:tcW w:w="6120" w:type="dxa"/>
            <w:noWrap w:val="0"/>
            <w:vAlign w:val="top"/>
          </w:tcPr>
          <w:p>
            <w:pPr>
              <w:rPr>
                <w:rFonts w:hint="eastAsia"/>
                <w:sz w:val="24"/>
              </w:rPr>
            </w:pPr>
            <w:r>
              <w:rPr>
                <w:rFonts w:hint="eastAsia"/>
                <w:sz w:val="24"/>
              </w:rPr>
              <w:t>1．管理人员和主管认为：</w:t>
            </w:r>
          </w:p>
          <w:p>
            <w:pPr>
              <w:numPr>
                <w:ilvl w:val="0"/>
                <w:numId w:val="28"/>
              </w:numPr>
              <w:rPr>
                <w:rFonts w:hint="eastAsia"/>
                <w:sz w:val="24"/>
              </w:rPr>
            </w:pPr>
            <w:r>
              <w:rPr>
                <w:rFonts w:hint="eastAsia"/>
                <w:sz w:val="24"/>
              </w:rPr>
              <w:t>可以轻松的进行日常报告而不需要会计部门的参与</w:t>
            </w:r>
          </w:p>
          <w:p>
            <w:pPr>
              <w:numPr>
                <w:ilvl w:val="0"/>
                <w:numId w:val="28"/>
              </w:numPr>
              <w:rPr>
                <w:rFonts w:hint="eastAsia"/>
                <w:sz w:val="24"/>
              </w:rPr>
            </w:pPr>
            <w:r>
              <w:rPr>
                <w:rFonts w:hint="eastAsia"/>
                <w:sz w:val="24"/>
              </w:rPr>
              <w:t>普遍认为系统改善所需要的时间得到了减少</w:t>
            </w:r>
          </w:p>
          <w:p>
            <w:pPr>
              <w:numPr>
                <w:ilvl w:val="0"/>
                <w:numId w:val="28"/>
              </w:numPr>
              <w:rPr>
                <w:rFonts w:hint="eastAsia"/>
                <w:sz w:val="24"/>
              </w:rPr>
            </w:pPr>
            <w:r>
              <w:rPr>
                <w:rFonts w:hint="eastAsia"/>
                <w:sz w:val="24"/>
              </w:rPr>
              <w:t>财会系统的绩效优秀</w:t>
            </w:r>
          </w:p>
          <w:p>
            <w:pPr>
              <w:rPr>
                <w:rFonts w:hint="eastAsia"/>
                <w:sz w:val="24"/>
              </w:rPr>
            </w:pPr>
            <w:r>
              <w:rPr>
                <w:rFonts w:hint="eastAsia"/>
                <w:sz w:val="24"/>
              </w:rPr>
              <w:t>2．改善系统所需的成本在预算之内</w:t>
            </w:r>
          </w:p>
          <w:p>
            <w:pPr>
              <w:rPr>
                <w:rFonts w:hint="eastAsia"/>
                <w:sz w:val="24"/>
              </w:rPr>
            </w:pPr>
            <w:r>
              <w:rPr>
                <w:rFonts w:hint="eastAsia"/>
                <w:sz w:val="24"/>
              </w:rPr>
              <w:t>3．改善工作能够在规定的时间内完成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令客户满意</w:t>
            </w:r>
          </w:p>
          <w:p>
            <w:pPr>
              <w:numPr>
                <w:ilvl w:val="0"/>
                <w:numId w:val="28"/>
              </w:numPr>
              <w:rPr>
                <w:rFonts w:hint="eastAsia"/>
                <w:sz w:val="24"/>
              </w:rPr>
            </w:pPr>
            <w:r>
              <w:rPr>
                <w:rFonts w:hint="eastAsia"/>
                <w:sz w:val="24"/>
              </w:rPr>
              <w:t>解决问题</w:t>
            </w:r>
          </w:p>
          <w:p>
            <w:pPr>
              <w:numPr>
                <w:ilvl w:val="0"/>
                <w:numId w:val="28"/>
              </w:numPr>
              <w:rPr>
                <w:rFonts w:hint="eastAsia"/>
                <w:sz w:val="24"/>
              </w:rPr>
            </w:pPr>
            <w:r>
              <w:rPr>
                <w:rFonts w:hint="eastAsia"/>
                <w:sz w:val="24"/>
              </w:rPr>
              <w:t>回答问题</w:t>
            </w:r>
          </w:p>
        </w:tc>
        <w:tc>
          <w:tcPr>
            <w:tcW w:w="6120" w:type="dxa"/>
            <w:noWrap w:val="0"/>
            <w:vAlign w:val="top"/>
          </w:tcPr>
          <w:p>
            <w:pPr>
              <w:rPr>
                <w:rFonts w:hint="eastAsia"/>
                <w:sz w:val="24"/>
              </w:rPr>
            </w:pPr>
            <w:r>
              <w:rPr>
                <w:rFonts w:hint="eastAsia"/>
                <w:sz w:val="24"/>
              </w:rPr>
              <w:t>1．管理人员和主管从终端用户处得到的反馈如下：</w:t>
            </w:r>
          </w:p>
          <w:p>
            <w:pPr>
              <w:numPr>
                <w:ilvl w:val="0"/>
                <w:numId w:val="28"/>
              </w:numPr>
              <w:rPr>
                <w:rFonts w:hint="eastAsia"/>
                <w:sz w:val="24"/>
              </w:rPr>
            </w:pPr>
            <w:r>
              <w:rPr>
                <w:rFonts w:hint="eastAsia"/>
                <w:sz w:val="24"/>
              </w:rPr>
              <w:t>对问题的回答准确，解决方案能够按照预期运作</w:t>
            </w:r>
          </w:p>
          <w:p>
            <w:pPr>
              <w:numPr>
                <w:ilvl w:val="0"/>
                <w:numId w:val="28"/>
              </w:numPr>
              <w:rPr>
                <w:rFonts w:hint="eastAsia"/>
                <w:sz w:val="24"/>
              </w:rPr>
            </w:pPr>
            <w:r>
              <w:rPr>
                <w:rFonts w:hint="eastAsia"/>
                <w:sz w:val="24"/>
              </w:rPr>
              <w:t>回答和解决方案能够及时到达用户手中</w:t>
            </w:r>
          </w:p>
          <w:p>
            <w:pPr>
              <w:numPr>
                <w:ilvl w:val="0"/>
                <w:numId w:val="28"/>
              </w:numPr>
              <w:rPr>
                <w:rFonts w:hint="eastAsia"/>
                <w:sz w:val="24"/>
              </w:rPr>
            </w:pPr>
            <w:r>
              <w:rPr>
                <w:rFonts w:hint="eastAsia"/>
                <w:sz w:val="24"/>
              </w:rPr>
              <w:t>策略公正且得到了一贯的执行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会计政策和程序</w:t>
            </w:r>
          </w:p>
        </w:tc>
        <w:tc>
          <w:tcPr>
            <w:tcW w:w="6120" w:type="dxa"/>
            <w:noWrap w:val="0"/>
            <w:vAlign w:val="top"/>
          </w:tcPr>
          <w:p>
            <w:pPr>
              <w:rPr>
                <w:rFonts w:hint="eastAsia"/>
                <w:sz w:val="24"/>
              </w:rPr>
            </w:pPr>
            <w:r>
              <w:rPr>
                <w:rFonts w:hint="eastAsia"/>
                <w:sz w:val="24"/>
              </w:rPr>
              <w:t>1．管理人员和主管对政策和程序满意：</w:t>
            </w:r>
          </w:p>
          <w:p>
            <w:pPr>
              <w:numPr>
                <w:ilvl w:val="0"/>
                <w:numId w:val="28"/>
              </w:numPr>
              <w:rPr>
                <w:rFonts w:hint="eastAsia"/>
                <w:sz w:val="24"/>
              </w:rPr>
            </w:pPr>
            <w:r>
              <w:rPr>
                <w:rFonts w:hint="eastAsia"/>
                <w:sz w:val="24"/>
              </w:rPr>
              <w:t>政策和程序能够帮助实施业务目标</w:t>
            </w:r>
          </w:p>
          <w:p>
            <w:pPr>
              <w:numPr>
                <w:ilvl w:val="0"/>
                <w:numId w:val="28"/>
              </w:numPr>
              <w:rPr>
                <w:rFonts w:hint="eastAsia"/>
                <w:sz w:val="24"/>
              </w:rPr>
            </w:pPr>
            <w:r>
              <w:rPr>
                <w:rFonts w:hint="eastAsia"/>
                <w:sz w:val="24"/>
              </w:rPr>
              <w:t>与其他系统一致</w:t>
            </w:r>
          </w:p>
          <w:p>
            <w:pPr>
              <w:numPr>
                <w:ilvl w:val="0"/>
                <w:numId w:val="28"/>
              </w:numPr>
              <w:rPr>
                <w:rFonts w:hint="eastAsia"/>
                <w:sz w:val="24"/>
              </w:rPr>
            </w:pPr>
            <w:r>
              <w:rPr>
                <w:rFonts w:hint="eastAsia"/>
                <w:sz w:val="24"/>
              </w:rPr>
              <w:t>符合会计行业标准</w:t>
            </w:r>
          </w:p>
          <w:p>
            <w:pPr>
              <w:numPr>
                <w:ilvl w:val="0"/>
                <w:numId w:val="28"/>
              </w:numPr>
              <w:rPr>
                <w:rFonts w:hint="eastAsia"/>
                <w:sz w:val="24"/>
              </w:rPr>
            </w:pPr>
            <w:r>
              <w:rPr>
                <w:rFonts w:hint="eastAsia"/>
                <w:sz w:val="24"/>
              </w:rPr>
              <w:t>清楚，明白并且能够被执行</w:t>
            </w:r>
          </w:p>
          <w:p>
            <w:pPr>
              <w:numPr>
                <w:ilvl w:val="0"/>
                <w:numId w:val="28"/>
              </w:numPr>
              <w:rPr>
                <w:rFonts w:hint="eastAsia"/>
                <w:sz w:val="24"/>
              </w:rPr>
            </w:pPr>
            <w:r>
              <w:rPr>
                <w:rFonts w:hint="eastAsia"/>
                <w:sz w:val="24"/>
              </w:rPr>
              <w:t>保持最新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支付薪金</w:t>
            </w:r>
          </w:p>
        </w:tc>
        <w:tc>
          <w:tcPr>
            <w:tcW w:w="6120" w:type="dxa"/>
            <w:noWrap w:val="0"/>
            <w:vAlign w:val="top"/>
          </w:tcPr>
          <w:p>
            <w:pPr>
              <w:rPr>
                <w:rFonts w:hint="eastAsia"/>
                <w:sz w:val="24"/>
              </w:rPr>
            </w:pPr>
            <w:r>
              <w:rPr>
                <w:rFonts w:hint="eastAsia"/>
                <w:sz w:val="24"/>
              </w:rPr>
              <w:t>主管和管理人员认为没有经常的出现薪资错误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处理帐目</w:t>
            </w:r>
          </w:p>
        </w:tc>
        <w:tc>
          <w:tcPr>
            <w:tcW w:w="6120" w:type="dxa"/>
            <w:noWrap w:val="0"/>
            <w:vAlign w:val="top"/>
          </w:tcPr>
          <w:p>
            <w:pPr>
              <w:numPr>
                <w:ilvl w:val="0"/>
                <w:numId w:val="29"/>
              </w:numPr>
              <w:rPr>
                <w:rFonts w:hint="eastAsia"/>
                <w:sz w:val="24"/>
              </w:rPr>
            </w:pPr>
            <w:r>
              <w:rPr>
                <w:rFonts w:hint="eastAsia"/>
                <w:sz w:val="24"/>
              </w:rPr>
              <w:t>管理人员和主管认为没有经常出现记帐的错误</w:t>
            </w:r>
          </w:p>
          <w:p>
            <w:pPr>
              <w:numPr>
                <w:ilvl w:val="0"/>
                <w:numId w:val="29"/>
              </w:numPr>
              <w:rPr>
                <w:rFonts w:hint="eastAsia"/>
                <w:sz w:val="24"/>
              </w:rPr>
            </w:pPr>
            <w:r>
              <w:rPr>
                <w:rFonts w:hint="eastAsia"/>
                <w:sz w:val="24"/>
              </w:rPr>
              <w:t>薪资表与帐目一致</w:t>
            </w:r>
          </w:p>
          <w:p>
            <w:pPr>
              <w:numPr>
                <w:ilvl w:val="0"/>
                <w:numId w:val="29"/>
              </w:numPr>
              <w:rPr>
                <w:rFonts w:hint="eastAsia"/>
                <w:sz w:val="24"/>
              </w:rPr>
            </w:pPr>
            <w:r>
              <w:rPr>
                <w:rFonts w:hint="eastAsia"/>
                <w:sz w:val="24"/>
              </w:rPr>
              <w:t>现金收据与帐目一致</w:t>
            </w:r>
          </w:p>
          <w:p>
            <w:pPr>
              <w:numPr>
                <w:ilvl w:val="0"/>
                <w:numId w:val="29"/>
              </w:numPr>
              <w:rPr>
                <w:rFonts w:hint="eastAsia"/>
                <w:sz w:val="24"/>
              </w:rPr>
            </w:pPr>
            <w:r>
              <w:rPr>
                <w:rFonts w:hint="eastAsia"/>
                <w:sz w:val="24"/>
              </w:rPr>
              <w:t>进行帐目上的确认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管理职员</w:t>
            </w:r>
          </w:p>
          <w:p>
            <w:pPr>
              <w:numPr>
                <w:ilvl w:val="0"/>
                <w:numId w:val="29"/>
              </w:numPr>
              <w:rPr>
                <w:rFonts w:hint="eastAsia"/>
                <w:sz w:val="24"/>
              </w:rPr>
            </w:pPr>
            <w:r>
              <w:rPr>
                <w:rFonts w:hint="eastAsia"/>
                <w:sz w:val="24"/>
              </w:rPr>
              <w:t>绩效评估系统有效</w:t>
            </w:r>
          </w:p>
          <w:p>
            <w:pPr>
              <w:numPr>
                <w:ilvl w:val="0"/>
                <w:numId w:val="29"/>
              </w:numPr>
              <w:rPr>
                <w:rFonts w:hint="eastAsia"/>
                <w:sz w:val="24"/>
              </w:rPr>
            </w:pPr>
            <w:r>
              <w:rPr>
                <w:rFonts w:hint="eastAsia"/>
                <w:sz w:val="24"/>
              </w:rPr>
              <w:t>绩效标准</w:t>
            </w:r>
          </w:p>
          <w:p>
            <w:pPr>
              <w:numPr>
                <w:ilvl w:val="0"/>
                <w:numId w:val="29"/>
              </w:numPr>
              <w:rPr>
                <w:rFonts w:hint="eastAsia"/>
                <w:sz w:val="24"/>
              </w:rPr>
            </w:pPr>
            <w:r>
              <w:rPr>
                <w:rFonts w:hint="eastAsia"/>
                <w:sz w:val="24"/>
              </w:rPr>
              <w:t>临时评估</w:t>
            </w:r>
          </w:p>
          <w:p>
            <w:pPr>
              <w:numPr>
                <w:ilvl w:val="0"/>
                <w:numId w:val="29"/>
              </w:numPr>
              <w:rPr>
                <w:rFonts w:hint="eastAsia"/>
                <w:sz w:val="24"/>
              </w:rPr>
            </w:pPr>
            <w:r>
              <w:rPr>
                <w:rFonts w:hint="eastAsia"/>
                <w:sz w:val="24"/>
              </w:rPr>
              <w:t>最终评估</w:t>
            </w:r>
          </w:p>
        </w:tc>
        <w:tc>
          <w:tcPr>
            <w:tcW w:w="6120" w:type="dxa"/>
            <w:noWrap w:val="0"/>
            <w:vAlign w:val="top"/>
          </w:tcPr>
          <w:p>
            <w:pPr>
              <w:rPr>
                <w:rFonts w:hint="eastAsia"/>
                <w:sz w:val="24"/>
              </w:rPr>
            </w:pPr>
            <w:r>
              <w:rPr>
                <w:rFonts w:hint="eastAsia"/>
                <w:sz w:val="24"/>
              </w:rPr>
              <w:t>1．主管对下列事项满意：</w:t>
            </w:r>
          </w:p>
          <w:p>
            <w:pPr>
              <w:numPr>
                <w:ilvl w:val="0"/>
                <w:numId w:val="29"/>
              </w:numPr>
              <w:rPr>
                <w:rFonts w:hint="eastAsia"/>
                <w:sz w:val="24"/>
              </w:rPr>
            </w:pPr>
            <w:r>
              <w:rPr>
                <w:rFonts w:hint="eastAsia"/>
                <w:sz w:val="24"/>
              </w:rPr>
              <w:t>所有职员都有书面的绩效标准</w:t>
            </w:r>
          </w:p>
          <w:p>
            <w:pPr>
              <w:numPr>
                <w:ilvl w:val="0"/>
                <w:numId w:val="29"/>
              </w:numPr>
              <w:rPr>
                <w:rFonts w:hint="eastAsia"/>
                <w:sz w:val="24"/>
              </w:rPr>
            </w:pPr>
            <w:r>
              <w:rPr>
                <w:rFonts w:hint="eastAsia"/>
                <w:sz w:val="24"/>
              </w:rPr>
              <w:t>所有职员都知道实际绩效与标准的差距</w:t>
            </w:r>
          </w:p>
          <w:p>
            <w:pPr>
              <w:numPr>
                <w:ilvl w:val="0"/>
                <w:numId w:val="29"/>
              </w:numPr>
              <w:rPr>
                <w:rFonts w:hint="eastAsia"/>
                <w:sz w:val="24"/>
              </w:rPr>
            </w:pPr>
            <w:r>
              <w:rPr>
                <w:rFonts w:hint="eastAsia"/>
                <w:sz w:val="24"/>
              </w:rPr>
              <w:t>所有职员每年至少休假一次</w:t>
            </w:r>
          </w:p>
          <w:p>
            <w:pPr>
              <w:numPr>
                <w:ilvl w:val="0"/>
                <w:numId w:val="29"/>
              </w:numPr>
              <w:rPr>
                <w:rFonts w:hint="eastAsia"/>
                <w:sz w:val="24"/>
              </w:rPr>
            </w:pPr>
            <w:r>
              <w:rPr>
                <w:rFonts w:hint="eastAsia"/>
                <w:sz w:val="24"/>
              </w:rPr>
              <w:t>所有职员每年均收到绩效评估结果</w:t>
            </w:r>
          </w:p>
          <w:p>
            <w:pPr>
              <w:numPr>
                <w:ilvl w:val="0"/>
                <w:numId w:val="29"/>
              </w:numPr>
              <w:rPr>
                <w:rFonts w:hint="eastAsia"/>
                <w:sz w:val="24"/>
              </w:rPr>
            </w:pPr>
            <w:r>
              <w:rPr>
                <w:rFonts w:hint="eastAsia"/>
                <w:sz w:val="24"/>
              </w:rPr>
              <w:t>对职员的奖励方式和认可方式是可以接受的</w:t>
            </w:r>
          </w:p>
          <w:p>
            <w:pPr>
              <w:rPr>
                <w:rFonts w:hint="eastAsia"/>
                <w:sz w:val="24"/>
              </w:rPr>
            </w:pPr>
            <w:r>
              <w:rPr>
                <w:rFonts w:hint="eastAsia"/>
                <w:sz w:val="24"/>
              </w:rPr>
              <w:t>2．薪资的差距完全于绩效相联系</w:t>
            </w:r>
          </w:p>
          <w:p>
            <w:pPr>
              <w:rPr>
                <w:rFonts w:hint="eastAsia"/>
                <w:sz w:val="24"/>
              </w:rPr>
            </w:pPr>
            <w:r>
              <w:rPr>
                <w:rFonts w:hint="eastAsia"/>
                <w:sz w:val="24"/>
              </w:rPr>
              <w:t>3．被调查的职员认为：</w:t>
            </w:r>
          </w:p>
          <w:p>
            <w:pPr>
              <w:numPr>
                <w:ilvl w:val="0"/>
                <w:numId w:val="29"/>
              </w:numPr>
              <w:rPr>
                <w:rFonts w:hint="eastAsia"/>
                <w:sz w:val="24"/>
              </w:rPr>
            </w:pPr>
            <w:r>
              <w:rPr>
                <w:rFonts w:hint="eastAsia"/>
                <w:sz w:val="24"/>
              </w:rPr>
              <w:t>他们了解公司的方向和部门的目标</w:t>
            </w:r>
          </w:p>
          <w:p>
            <w:pPr>
              <w:numPr>
                <w:ilvl w:val="0"/>
                <w:numId w:val="29"/>
              </w:numPr>
              <w:rPr>
                <w:rFonts w:hint="eastAsia"/>
                <w:sz w:val="24"/>
              </w:rPr>
            </w:pPr>
            <w:r>
              <w:rPr>
                <w:rFonts w:hint="eastAsia"/>
                <w:sz w:val="24"/>
              </w:rPr>
              <w:t>他们了解个人的角色</w:t>
            </w:r>
          </w:p>
          <w:p>
            <w:pPr>
              <w:numPr>
                <w:ilvl w:val="0"/>
                <w:numId w:val="29"/>
              </w:numPr>
              <w:rPr>
                <w:rFonts w:hint="eastAsia"/>
                <w:sz w:val="24"/>
              </w:rPr>
            </w:pPr>
            <w:r>
              <w:rPr>
                <w:rFonts w:hint="eastAsia"/>
                <w:sz w:val="24"/>
              </w:rPr>
              <w:t>他们了解主管对他们的期望</w:t>
            </w:r>
          </w:p>
          <w:p>
            <w:pPr>
              <w:numPr>
                <w:ilvl w:val="0"/>
                <w:numId w:val="29"/>
              </w:numPr>
              <w:rPr>
                <w:rFonts w:hint="eastAsia"/>
                <w:sz w:val="24"/>
              </w:rPr>
            </w:pPr>
            <w:r>
              <w:rPr>
                <w:rFonts w:hint="eastAsia"/>
                <w:sz w:val="24"/>
              </w:rPr>
              <w:t>他们理解他们的绩效表现</w:t>
            </w:r>
          </w:p>
          <w:p>
            <w:pPr>
              <w:numPr>
                <w:ilvl w:val="0"/>
                <w:numId w:val="29"/>
              </w:numPr>
              <w:rPr>
                <w:rFonts w:hint="eastAsia"/>
                <w:sz w:val="24"/>
              </w:rPr>
            </w:pPr>
            <w:r>
              <w:rPr>
                <w:rFonts w:hint="eastAsia"/>
                <w:sz w:val="24"/>
              </w:rPr>
              <w:t>他们掌握了工具和资源来完成工作</w:t>
            </w:r>
          </w:p>
          <w:p>
            <w:pPr>
              <w:numPr>
                <w:ilvl w:val="0"/>
                <w:numId w:val="29"/>
              </w:numPr>
              <w:rPr>
                <w:rFonts w:hint="eastAsia"/>
                <w:sz w:val="24"/>
              </w:rPr>
            </w:pPr>
            <w:r>
              <w:rPr>
                <w:rFonts w:hint="eastAsia"/>
                <w:sz w:val="24"/>
              </w:rPr>
              <w:t>他们掌握了足够的技能来完成工作</w:t>
            </w:r>
          </w:p>
          <w:p>
            <w:pPr>
              <w:numPr>
                <w:ilvl w:val="0"/>
                <w:numId w:val="29"/>
              </w:numPr>
              <w:rPr>
                <w:rFonts w:hint="eastAsia"/>
                <w:sz w:val="24"/>
              </w:rPr>
            </w:pPr>
            <w:r>
              <w:rPr>
                <w:rFonts w:hint="eastAsia"/>
                <w:sz w:val="24"/>
              </w:rPr>
              <w:t>他们的绩效得到了认可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培训职员</w:t>
            </w:r>
          </w:p>
        </w:tc>
        <w:tc>
          <w:tcPr>
            <w:tcW w:w="6120" w:type="dxa"/>
            <w:noWrap w:val="0"/>
            <w:vAlign w:val="top"/>
          </w:tcPr>
          <w:p>
            <w:pPr>
              <w:numPr>
                <w:ilvl w:val="0"/>
                <w:numId w:val="30"/>
              </w:numPr>
              <w:rPr>
                <w:rFonts w:hint="eastAsia"/>
                <w:sz w:val="24"/>
              </w:rPr>
            </w:pPr>
            <w:r>
              <w:rPr>
                <w:rFonts w:hint="eastAsia"/>
                <w:sz w:val="24"/>
              </w:rPr>
              <w:t>管理人员认为每位职员都完成了他们的培训目标</w:t>
            </w:r>
          </w:p>
          <w:p>
            <w:pPr>
              <w:numPr>
                <w:ilvl w:val="0"/>
                <w:numId w:val="30"/>
              </w:numPr>
              <w:rPr>
                <w:rFonts w:hint="eastAsia"/>
                <w:sz w:val="24"/>
              </w:rPr>
            </w:pPr>
            <w:r>
              <w:rPr>
                <w:rFonts w:hint="eastAsia"/>
                <w:sz w:val="24"/>
              </w:rPr>
              <w:t>管理人员和主管认为每位职员的培训计划都在持续更新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完成特殊的项目</w:t>
            </w:r>
          </w:p>
        </w:tc>
        <w:tc>
          <w:tcPr>
            <w:tcW w:w="6120" w:type="dxa"/>
            <w:noWrap w:val="0"/>
            <w:vAlign w:val="top"/>
          </w:tcPr>
          <w:p>
            <w:pPr>
              <w:numPr>
                <w:ilvl w:val="0"/>
                <w:numId w:val="30"/>
              </w:numPr>
              <w:rPr>
                <w:rFonts w:hint="eastAsia"/>
                <w:sz w:val="24"/>
              </w:rPr>
            </w:pPr>
            <w:r>
              <w:rPr>
                <w:rFonts w:hint="eastAsia"/>
                <w:sz w:val="24"/>
              </w:rPr>
              <w:t>待项目确定之后进行定义</w:t>
            </w:r>
          </w:p>
        </w:tc>
      </w:tr>
    </w:tbl>
    <w:p>
      <w:pPr>
        <w:rPr>
          <w:rFonts w:hint="eastAsia"/>
          <w:sz w:val="24"/>
        </w:rPr>
      </w:pPr>
    </w:p>
    <w:p>
      <w:pPr>
        <w:pStyle w:val="3"/>
        <w:rPr>
          <w:rFonts w:hint="eastAsia"/>
        </w:rPr>
      </w:pPr>
      <w:bookmarkStart w:id="19" w:name="_Toc12173566"/>
      <w:r>
        <w:rPr>
          <w:rFonts w:hint="eastAsia"/>
        </w:rPr>
        <w:t>会计</w:t>
      </w:r>
      <w:bookmarkEnd w:id="17"/>
      <w:bookmarkEnd w:id="19"/>
    </w:p>
    <w:p>
      <w:pPr>
        <w:rPr>
          <w:rFonts w:hint="eastAsia"/>
          <w:sz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考核指标</w:t>
            </w:r>
          </w:p>
        </w:tc>
        <w:tc>
          <w:tcPr>
            <w:tcW w:w="6120" w:type="dxa"/>
            <w:noWrap w:val="0"/>
            <w:vAlign w:val="top"/>
          </w:tcPr>
          <w:p>
            <w:pPr>
              <w:rPr>
                <w:rFonts w:hint="eastAsia"/>
                <w:sz w:val="24"/>
              </w:rPr>
            </w:pPr>
            <w:r>
              <w:rPr>
                <w:rFonts w:hint="eastAsia"/>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处理支付帐目</w:t>
            </w:r>
          </w:p>
        </w:tc>
        <w:tc>
          <w:tcPr>
            <w:tcW w:w="6120" w:type="dxa"/>
            <w:noWrap w:val="0"/>
            <w:vAlign w:val="top"/>
          </w:tcPr>
          <w:p>
            <w:pPr>
              <w:numPr>
                <w:ilvl w:val="0"/>
                <w:numId w:val="31"/>
              </w:numPr>
              <w:rPr>
                <w:rFonts w:hint="eastAsia"/>
                <w:sz w:val="24"/>
              </w:rPr>
            </w:pPr>
            <w:r>
              <w:rPr>
                <w:rFonts w:hint="eastAsia"/>
                <w:sz w:val="24"/>
              </w:rPr>
              <w:t>每月错误率不超过</w:t>
            </w:r>
            <w:r>
              <w:rPr>
                <w:sz w:val="24"/>
              </w:rPr>
              <w:t>.015%—.02%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为支票编码</w:t>
            </w:r>
          </w:p>
        </w:tc>
        <w:tc>
          <w:tcPr>
            <w:tcW w:w="6120" w:type="dxa"/>
            <w:noWrap w:val="0"/>
            <w:vAlign w:val="top"/>
          </w:tcPr>
          <w:p>
            <w:pPr>
              <w:rPr>
                <w:rFonts w:hint="eastAsia"/>
                <w:sz w:val="24"/>
              </w:rPr>
            </w:pPr>
            <w:r>
              <w:rPr>
                <w:rFonts w:hint="eastAsia"/>
                <w:sz w:val="24"/>
              </w:rPr>
              <w:t>1．每月发生的编码错误不超过5－15个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改正错误</w:t>
            </w:r>
          </w:p>
        </w:tc>
        <w:tc>
          <w:tcPr>
            <w:tcW w:w="6120" w:type="dxa"/>
            <w:noWrap w:val="0"/>
            <w:vAlign w:val="top"/>
          </w:tcPr>
          <w:p>
            <w:pPr>
              <w:rPr>
                <w:rFonts w:hint="eastAsia"/>
                <w:sz w:val="24"/>
              </w:rPr>
            </w:pPr>
            <w:r>
              <w:rPr>
                <w:rFonts w:hint="eastAsia"/>
                <w:sz w:val="24"/>
              </w:rPr>
              <w:t>1．根据银行的反馈而改正的错误不超过1－3个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准备存款</w:t>
            </w:r>
          </w:p>
        </w:tc>
        <w:tc>
          <w:tcPr>
            <w:tcW w:w="6120" w:type="dxa"/>
            <w:noWrap w:val="0"/>
            <w:vAlign w:val="top"/>
          </w:tcPr>
          <w:p>
            <w:pPr>
              <w:numPr>
                <w:ilvl w:val="2"/>
                <w:numId w:val="32"/>
              </w:numPr>
              <w:tabs>
                <w:tab w:val="left" w:pos="432"/>
                <w:tab w:val="clear" w:pos="1200"/>
              </w:tabs>
              <w:ind w:left="432"/>
              <w:rPr>
                <w:rFonts w:hint="eastAsia"/>
                <w:sz w:val="24"/>
              </w:rPr>
            </w:pPr>
            <w:r>
              <w:rPr>
                <w:rFonts w:hint="eastAsia"/>
                <w:sz w:val="24"/>
              </w:rPr>
              <w:t>将票据的赢余存入银行</w:t>
            </w:r>
          </w:p>
          <w:p>
            <w:pPr>
              <w:numPr>
                <w:ilvl w:val="2"/>
                <w:numId w:val="32"/>
              </w:numPr>
              <w:tabs>
                <w:tab w:val="left" w:pos="432"/>
                <w:tab w:val="clear" w:pos="1200"/>
              </w:tabs>
              <w:ind w:left="432"/>
              <w:rPr>
                <w:rFonts w:hint="eastAsia"/>
                <w:sz w:val="24"/>
              </w:rPr>
            </w:pPr>
            <w:r>
              <w:rPr>
                <w:rFonts w:hint="eastAsia"/>
                <w:sz w:val="24"/>
              </w:rPr>
              <w:t>存款的时间符合要求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回复信件</w:t>
            </w:r>
          </w:p>
        </w:tc>
        <w:tc>
          <w:tcPr>
            <w:tcW w:w="6120" w:type="dxa"/>
            <w:noWrap w:val="0"/>
            <w:vAlign w:val="top"/>
          </w:tcPr>
          <w:p>
            <w:pPr>
              <w:numPr>
                <w:ilvl w:val="0"/>
                <w:numId w:val="33"/>
              </w:numPr>
              <w:rPr>
                <w:rFonts w:hint="eastAsia"/>
                <w:sz w:val="24"/>
              </w:rPr>
            </w:pPr>
            <w:r>
              <w:rPr>
                <w:rFonts w:hint="eastAsia"/>
                <w:sz w:val="24"/>
              </w:rPr>
              <w:t>所有信件能够得到及时的恢复</w:t>
            </w:r>
          </w:p>
          <w:p>
            <w:pPr>
              <w:numPr>
                <w:ilvl w:val="0"/>
                <w:numId w:val="33"/>
              </w:numPr>
              <w:rPr>
                <w:rFonts w:hint="eastAsia"/>
                <w:sz w:val="24"/>
              </w:rPr>
            </w:pPr>
            <w:r>
              <w:rPr>
                <w:rFonts w:hint="eastAsia"/>
                <w:sz w:val="24"/>
              </w:rPr>
              <w:t>回复时不出现错误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返还票据</w:t>
            </w:r>
          </w:p>
        </w:tc>
        <w:tc>
          <w:tcPr>
            <w:tcW w:w="6120" w:type="dxa"/>
            <w:noWrap w:val="0"/>
            <w:vAlign w:val="top"/>
          </w:tcPr>
          <w:p>
            <w:pPr>
              <w:numPr>
                <w:ilvl w:val="0"/>
                <w:numId w:val="34"/>
              </w:numPr>
              <w:rPr>
                <w:rFonts w:hint="eastAsia"/>
                <w:sz w:val="24"/>
              </w:rPr>
            </w:pPr>
            <w:r>
              <w:rPr>
                <w:rFonts w:hint="eastAsia"/>
                <w:sz w:val="24"/>
              </w:rPr>
              <w:t>在两天之内返还所有票据</w:t>
            </w:r>
          </w:p>
          <w:p>
            <w:pPr>
              <w:numPr>
                <w:ilvl w:val="0"/>
                <w:numId w:val="34"/>
              </w:numPr>
              <w:rPr>
                <w:rFonts w:hint="eastAsia"/>
                <w:sz w:val="24"/>
              </w:rPr>
            </w:pPr>
            <w:r>
              <w:rPr>
                <w:rFonts w:hint="eastAsia"/>
                <w:sz w:val="24"/>
              </w:rPr>
              <w:t>及时做出应有的调整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4"/>
              </w:rPr>
            </w:pPr>
            <w:r>
              <w:rPr>
                <w:rFonts w:hint="eastAsia"/>
                <w:sz w:val="24"/>
              </w:rPr>
              <w:t>将票据寄回客户</w:t>
            </w:r>
          </w:p>
        </w:tc>
        <w:tc>
          <w:tcPr>
            <w:tcW w:w="6120" w:type="dxa"/>
            <w:noWrap w:val="0"/>
            <w:vAlign w:val="top"/>
          </w:tcPr>
          <w:p>
            <w:pPr>
              <w:rPr>
                <w:rFonts w:hint="eastAsia"/>
                <w:sz w:val="24"/>
              </w:rPr>
            </w:pPr>
            <w:r>
              <w:rPr>
                <w:rFonts w:hint="eastAsia"/>
                <w:sz w:val="24"/>
              </w:rPr>
              <w:t>1．充分准备票据</w:t>
            </w:r>
          </w:p>
        </w:tc>
      </w:tr>
    </w:tbl>
    <w:p>
      <w:pPr>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153</w:t>
    </w:r>
    <w:r>
      <w:rPr>
        <w:rStyle w:val="10"/>
      </w:rPr>
      <w:fldChar w:fldCharType="end"/>
    </w:r>
  </w:p>
  <w:p>
    <w:pPr>
      <w:pStyle w:val="5"/>
      <w:ind w:right="360"/>
      <w:rPr>
        <w:rFonts w:hint="eastAsia"/>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pPr>
        <w:ind w:left="0" w:firstLine="0"/>
      </w:pPr>
    </w:lvl>
  </w:abstractNum>
  <w:abstractNum w:abstractNumId="1">
    <w:nsid w:val="03A3248B"/>
    <w:multiLevelType w:val="multilevel"/>
    <w:tmpl w:val="03A3248B"/>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A1F04E2"/>
    <w:multiLevelType w:val="multilevel"/>
    <w:tmpl w:val="0A1F04E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C060684"/>
    <w:multiLevelType w:val="multilevel"/>
    <w:tmpl w:val="0C060684"/>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bullet"/>
      <w:lvlText w:val=""/>
      <w:lvlJc w:val="left"/>
      <w:pPr>
        <w:tabs>
          <w:tab w:val="left" w:pos="1200"/>
        </w:tabs>
        <w:ind w:left="1200" w:hanging="360"/>
      </w:pPr>
      <w:rPr>
        <w:rFonts w:hint="default" w:ascii="Symbol" w:hAnsi="Symbol"/>
        <w:color w:val="auto"/>
        <w:sz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013496E"/>
    <w:multiLevelType w:val="multilevel"/>
    <w:tmpl w:val="1013496E"/>
    <w:lvl w:ilvl="0" w:tentative="0">
      <w:start w:val="1"/>
      <w:numFmt w:val="decimal"/>
      <w:lvlText w:val="%1."/>
      <w:lvlJc w:val="left"/>
      <w:pPr>
        <w:tabs>
          <w:tab w:val="left" w:pos="420"/>
        </w:tabs>
        <w:ind w:left="420" w:hanging="420"/>
      </w:pPr>
    </w:lvl>
    <w:lvl w:ilvl="1" w:tentative="0">
      <w:start w:val="1"/>
      <w:numFmt w:val="bullet"/>
      <w:lvlText w:val=""/>
      <w:lvlJc w:val="left"/>
      <w:pPr>
        <w:tabs>
          <w:tab w:val="left" w:pos="780"/>
        </w:tabs>
        <w:ind w:left="780" w:hanging="360"/>
      </w:pPr>
      <w:rPr>
        <w:rFonts w:hint="default" w:ascii="Symbol" w:hAnsi="Symbol"/>
        <w:color w:val="auto"/>
        <w:sz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01479E1"/>
    <w:multiLevelType w:val="multilevel"/>
    <w:tmpl w:val="101479E1"/>
    <w:lvl w:ilvl="0" w:tentative="0">
      <w:start w:val="1"/>
      <w:numFmt w:val="bullet"/>
      <w:lvlText w:val=""/>
      <w:lvlJc w:val="left"/>
      <w:pPr>
        <w:tabs>
          <w:tab w:val="left" w:pos="360"/>
        </w:tabs>
        <w:ind w:left="360" w:hanging="360"/>
      </w:pPr>
      <w:rPr>
        <w:rFonts w:hint="default" w:ascii="Symbol" w:hAnsi="Symbol"/>
        <w:color w:val="auto"/>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4762084"/>
    <w:multiLevelType w:val="multilevel"/>
    <w:tmpl w:val="14762084"/>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6D46991"/>
    <w:multiLevelType w:val="multilevel"/>
    <w:tmpl w:val="16D46991"/>
    <w:lvl w:ilvl="0" w:tentative="0">
      <w:start w:val="1"/>
      <w:numFmt w:val="bullet"/>
      <w:lvlText w:val=""/>
      <w:lvlJc w:val="left"/>
      <w:pPr>
        <w:tabs>
          <w:tab w:val="left" w:pos="360"/>
        </w:tabs>
        <w:ind w:left="360" w:hanging="360"/>
      </w:pPr>
      <w:rPr>
        <w:rFonts w:hint="default" w:ascii="Symbol" w:hAnsi="Symbol"/>
        <w:color w:val="auto"/>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E100940"/>
    <w:multiLevelType w:val="singleLevel"/>
    <w:tmpl w:val="1E100940"/>
    <w:lvl w:ilvl="0" w:tentative="0">
      <w:start w:val="1"/>
      <w:numFmt w:val="decimal"/>
      <w:lvlText w:val="%1"/>
      <w:lvlJc w:val="left"/>
      <w:pPr>
        <w:tabs>
          <w:tab w:val="left" w:pos="360"/>
        </w:tabs>
        <w:ind w:left="360" w:hanging="360"/>
      </w:pPr>
      <w:rPr>
        <w:rFonts w:hint="eastAsia"/>
      </w:rPr>
    </w:lvl>
  </w:abstractNum>
  <w:abstractNum w:abstractNumId="9">
    <w:nsid w:val="1EC5280E"/>
    <w:multiLevelType w:val="multilevel"/>
    <w:tmpl w:val="1EC5280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43D6DBA"/>
    <w:multiLevelType w:val="multilevel"/>
    <w:tmpl w:val="243D6DB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7151CDB"/>
    <w:multiLevelType w:val="multilevel"/>
    <w:tmpl w:val="27151CD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7B163F7"/>
    <w:multiLevelType w:val="multilevel"/>
    <w:tmpl w:val="27B163F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C9C1060"/>
    <w:multiLevelType w:val="multilevel"/>
    <w:tmpl w:val="2C9C106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D4F7C31"/>
    <w:multiLevelType w:val="multilevel"/>
    <w:tmpl w:val="2D4F7C31"/>
    <w:lvl w:ilvl="0" w:tentative="0">
      <w:start w:val="1"/>
      <w:numFmt w:val="bullet"/>
      <w:lvlText w:val=""/>
      <w:lvlJc w:val="left"/>
      <w:pPr>
        <w:tabs>
          <w:tab w:val="left" w:pos="780"/>
        </w:tabs>
        <w:ind w:left="780" w:hanging="360"/>
      </w:pPr>
      <w:rPr>
        <w:rFonts w:hint="default" w:ascii="Symbol" w:hAnsi="Symbol"/>
        <w:color w:val="auto"/>
        <w:sz w:val="24"/>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5">
    <w:nsid w:val="2E9C65B9"/>
    <w:multiLevelType w:val="multilevel"/>
    <w:tmpl w:val="2E9C65B9"/>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355954C5"/>
    <w:multiLevelType w:val="multilevel"/>
    <w:tmpl w:val="355954C5"/>
    <w:lvl w:ilvl="0" w:tentative="0">
      <w:start w:val="1"/>
      <w:numFmt w:val="bullet"/>
      <w:lvlText w:val=""/>
      <w:lvlJc w:val="left"/>
      <w:pPr>
        <w:tabs>
          <w:tab w:val="left" w:pos="360"/>
        </w:tabs>
        <w:ind w:left="360" w:hanging="360"/>
      </w:pPr>
      <w:rPr>
        <w:rFonts w:hint="default" w:ascii="Symbol" w:hAnsi="Symbol"/>
        <w:color w:val="auto"/>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36701810"/>
    <w:multiLevelType w:val="multilevel"/>
    <w:tmpl w:val="3670181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45F23CD"/>
    <w:multiLevelType w:val="multilevel"/>
    <w:tmpl w:val="445F23CD"/>
    <w:lvl w:ilvl="0" w:tentative="0">
      <w:start w:val="1"/>
      <w:numFmt w:val="bullet"/>
      <w:lvlText w:val=""/>
      <w:lvlJc w:val="left"/>
      <w:pPr>
        <w:tabs>
          <w:tab w:val="left" w:pos="360"/>
        </w:tabs>
        <w:ind w:left="360" w:hanging="360"/>
      </w:pPr>
      <w:rPr>
        <w:rFonts w:hint="default" w:ascii="Symbol" w:hAnsi="Symbol"/>
        <w:color w:val="auto"/>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47F12FD2"/>
    <w:multiLevelType w:val="multilevel"/>
    <w:tmpl w:val="47F12FD2"/>
    <w:lvl w:ilvl="0" w:tentative="0">
      <w:start w:val="1"/>
      <w:numFmt w:val="bullet"/>
      <w:lvlText w:val=""/>
      <w:lvlJc w:val="left"/>
      <w:pPr>
        <w:tabs>
          <w:tab w:val="left" w:pos="360"/>
        </w:tabs>
        <w:ind w:left="360" w:hanging="360"/>
      </w:pPr>
      <w:rPr>
        <w:rFonts w:hint="default" w:ascii="Symbol" w:hAnsi="Symbol"/>
        <w:color w:val="auto"/>
        <w:sz w:val="24"/>
      </w:rPr>
    </w:lvl>
    <w:lvl w:ilvl="1" w:tentative="0">
      <w:start w:val="1"/>
      <w:numFmt w:val="decimal"/>
      <w:lvlText w:val="%2."/>
      <w:lvlJc w:val="left"/>
      <w:pPr>
        <w:tabs>
          <w:tab w:val="left" w:pos="840"/>
        </w:tabs>
        <w:ind w:left="840" w:hanging="420"/>
      </w:pPr>
      <w:rPr>
        <w:rFonts w:hint="default"/>
        <w:color w:val="auto"/>
        <w:sz w:val="24"/>
      </w:rPr>
    </w:lvl>
    <w:lvl w:ilvl="2" w:tentative="0">
      <w:start w:val="1"/>
      <w:numFmt w:val="bullet"/>
      <w:lvlText w:val=""/>
      <w:lvlJc w:val="left"/>
      <w:pPr>
        <w:tabs>
          <w:tab w:val="left" w:pos="1200"/>
        </w:tabs>
        <w:ind w:left="1200" w:hanging="360"/>
      </w:pPr>
      <w:rPr>
        <w:rFonts w:hint="default" w:ascii="Symbol" w:hAnsi="Symbol"/>
        <w:color w:val="auto"/>
        <w:sz w:val="24"/>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4C064573"/>
    <w:multiLevelType w:val="multilevel"/>
    <w:tmpl w:val="4C064573"/>
    <w:lvl w:ilvl="0" w:tentative="0">
      <w:start w:val="1"/>
      <w:numFmt w:val="bullet"/>
      <w:lvlText w:val=""/>
      <w:lvlJc w:val="left"/>
      <w:pPr>
        <w:tabs>
          <w:tab w:val="left" w:pos="360"/>
        </w:tabs>
        <w:ind w:left="360" w:hanging="360"/>
      </w:pPr>
      <w:rPr>
        <w:rFonts w:hint="default" w:ascii="Symbol" w:hAnsi="Symbol"/>
        <w:color w:val="auto"/>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53FC25FE"/>
    <w:multiLevelType w:val="multilevel"/>
    <w:tmpl w:val="53FC25FE"/>
    <w:lvl w:ilvl="0" w:tentative="0">
      <w:start w:val="1"/>
      <w:numFmt w:val="bullet"/>
      <w:lvlText w:val=""/>
      <w:lvlJc w:val="left"/>
      <w:pPr>
        <w:tabs>
          <w:tab w:val="left" w:pos="360"/>
        </w:tabs>
        <w:ind w:left="360" w:hanging="360"/>
      </w:pPr>
      <w:rPr>
        <w:rFonts w:hint="default" w:ascii="Symbol" w:hAnsi="Symbol"/>
        <w:color w:val="auto"/>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55375F29"/>
    <w:multiLevelType w:val="multilevel"/>
    <w:tmpl w:val="55375F29"/>
    <w:lvl w:ilvl="0" w:tentative="0">
      <w:start w:val="1"/>
      <w:numFmt w:val="bullet"/>
      <w:lvlText w:val=""/>
      <w:lvlJc w:val="left"/>
      <w:pPr>
        <w:tabs>
          <w:tab w:val="left" w:pos="360"/>
        </w:tabs>
        <w:ind w:left="360" w:hanging="360"/>
      </w:pPr>
      <w:rPr>
        <w:rFonts w:hint="default" w:ascii="Symbol" w:hAnsi="Symbol"/>
        <w:color w:val="auto"/>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565D67E8"/>
    <w:multiLevelType w:val="multilevel"/>
    <w:tmpl w:val="565D67E8"/>
    <w:lvl w:ilvl="0" w:tentative="0">
      <w:start w:val="1"/>
      <w:numFmt w:val="bullet"/>
      <w:lvlText w:val=""/>
      <w:lvlJc w:val="left"/>
      <w:pPr>
        <w:tabs>
          <w:tab w:val="left" w:pos="360"/>
        </w:tabs>
        <w:ind w:left="360" w:hanging="360"/>
      </w:pPr>
      <w:rPr>
        <w:rFonts w:hint="default" w:ascii="Symbol" w:hAnsi="Symbol"/>
        <w:color w:val="auto"/>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59444C1D"/>
    <w:multiLevelType w:val="multilevel"/>
    <w:tmpl w:val="59444C1D"/>
    <w:lvl w:ilvl="0" w:tentative="0">
      <w:start w:val="1"/>
      <w:numFmt w:val="bullet"/>
      <w:lvlText w:val=""/>
      <w:lvlJc w:val="left"/>
      <w:pPr>
        <w:tabs>
          <w:tab w:val="left" w:pos="360"/>
        </w:tabs>
        <w:ind w:left="360" w:hanging="360"/>
      </w:pPr>
      <w:rPr>
        <w:rFonts w:hint="default" w:ascii="Symbol" w:hAnsi="Symbol"/>
        <w:color w:val="auto"/>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61925C2B"/>
    <w:multiLevelType w:val="multilevel"/>
    <w:tmpl w:val="61925C2B"/>
    <w:lvl w:ilvl="0" w:tentative="0">
      <w:start w:val="1"/>
      <w:numFmt w:val="bullet"/>
      <w:lvlText w:val=""/>
      <w:lvlJc w:val="left"/>
      <w:pPr>
        <w:tabs>
          <w:tab w:val="left" w:pos="360"/>
        </w:tabs>
        <w:ind w:left="360" w:hanging="360"/>
      </w:pPr>
      <w:rPr>
        <w:rFonts w:hint="default" w:ascii="Symbol" w:hAnsi="Symbol"/>
        <w:color w:val="auto"/>
        <w:sz w:val="24"/>
      </w:rPr>
    </w:lvl>
    <w:lvl w:ilvl="1" w:tentative="0">
      <w:start w:val="1"/>
      <w:numFmt w:val="decimal"/>
      <w:lvlText w:val="%2."/>
      <w:lvlJc w:val="left"/>
      <w:pPr>
        <w:tabs>
          <w:tab w:val="left" w:pos="840"/>
        </w:tabs>
        <w:ind w:left="840" w:hanging="420"/>
      </w:pPr>
      <w:rPr>
        <w:rFonts w:hint="default"/>
        <w:color w:val="auto"/>
        <w:sz w:val="24"/>
      </w:rPr>
    </w:lvl>
    <w:lvl w:ilvl="2" w:tentative="0">
      <w:start w:val="1"/>
      <w:numFmt w:val="bullet"/>
      <w:lvlText w:val=""/>
      <w:lvlJc w:val="left"/>
      <w:pPr>
        <w:tabs>
          <w:tab w:val="left" w:pos="1200"/>
        </w:tabs>
        <w:ind w:left="1200" w:hanging="360"/>
      </w:pPr>
      <w:rPr>
        <w:rFonts w:hint="default" w:ascii="Symbol" w:hAnsi="Symbol"/>
        <w:color w:val="auto"/>
        <w:sz w:val="24"/>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629C4944"/>
    <w:multiLevelType w:val="multilevel"/>
    <w:tmpl w:val="629C494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6267D0D"/>
    <w:multiLevelType w:val="multilevel"/>
    <w:tmpl w:val="66267D0D"/>
    <w:lvl w:ilvl="0" w:tentative="0">
      <w:start w:val="1"/>
      <w:numFmt w:val="bullet"/>
      <w:lvlText w:val=""/>
      <w:lvlJc w:val="left"/>
      <w:pPr>
        <w:tabs>
          <w:tab w:val="left" w:pos="360"/>
        </w:tabs>
        <w:ind w:left="360" w:hanging="360"/>
      </w:pPr>
      <w:rPr>
        <w:rFonts w:hint="default" w:ascii="Symbol" w:hAnsi="Symbol"/>
        <w:color w:val="auto"/>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67951B23"/>
    <w:multiLevelType w:val="multilevel"/>
    <w:tmpl w:val="67951B2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25741A8"/>
    <w:multiLevelType w:val="multilevel"/>
    <w:tmpl w:val="725741A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72A568DA"/>
    <w:multiLevelType w:val="singleLevel"/>
    <w:tmpl w:val="72A568DA"/>
    <w:lvl w:ilvl="0" w:tentative="0">
      <w:start w:val="1"/>
      <w:numFmt w:val="decimal"/>
      <w:lvlText w:val="%1．"/>
      <w:lvlJc w:val="left"/>
      <w:pPr>
        <w:tabs>
          <w:tab w:val="left" w:pos="360"/>
        </w:tabs>
        <w:ind w:left="360" w:hanging="360"/>
      </w:pPr>
      <w:rPr>
        <w:rFonts w:hint="eastAsia"/>
      </w:rPr>
    </w:lvl>
  </w:abstractNum>
  <w:abstractNum w:abstractNumId="31">
    <w:nsid w:val="77560235"/>
    <w:multiLevelType w:val="multilevel"/>
    <w:tmpl w:val="77560235"/>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AC649D7"/>
    <w:multiLevelType w:val="multilevel"/>
    <w:tmpl w:val="7AC649D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BFF42BA"/>
    <w:multiLevelType w:val="multilevel"/>
    <w:tmpl w:val="7BFF42BA"/>
    <w:lvl w:ilvl="0" w:tentative="0">
      <w:start w:val="1"/>
      <w:numFmt w:val="bullet"/>
      <w:lvlText w:val=""/>
      <w:lvlJc w:val="left"/>
      <w:pPr>
        <w:tabs>
          <w:tab w:val="left" w:pos="360"/>
        </w:tabs>
        <w:ind w:left="360" w:hanging="360"/>
      </w:pPr>
      <w:rPr>
        <w:rFonts w:hint="default" w:ascii="Symbol" w:hAnsi="Symbol"/>
        <w:color w:val="auto"/>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4"/>
  </w:num>
  <w:num w:numId="2">
    <w:abstractNumId w:val="3"/>
  </w:num>
  <w:num w:numId="3">
    <w:abstractNumId w:val="8"/>
  </w:num>
  <w:num w:numId="4">
    <w:abstractNumId w:val="5"/>
  </w:num>
  <w:num w:numId="5">
    <w:abstractNumId w:val="26"/>
  </w:num>
  <w:num w:numId="6">
    <w:abstractNumId w:val="12"/>
  </w:num>
  <w:num w:numId="7">
    <w:abstractNumId w:val="29"/>
  </w:num>
  <w:num w:numId="8">
    <w:abstractNumId w:val="11"/>
  </w:num>
  <w:num w:numId="9">
    <w:abstractNumId w:val="0"/>
    <w:lvlOverride w:ilvl="0">
      <w:lvl w:ilvl="0" w:tentative="1">
        <w:start w:val="0"/>
        <w:numFmt w:val="bullet"/>
        <w:lvlText w:val=""/>
        <w:legacy w:legacy="1" w:legacySpace="0" w:legacyIndent="360"/>
        <w:lvlJc w:val="left"/>
        <w:pPr>
          <w:ind w:left="0" w:right="720" w:hanging="360"/>
        </w:pPr>
        <w:rPr>
          <w:rFonts w:ascii="Symbol" w:hAnsi="Symbol"/>
          <w:sz w:val="28"/>
        </w:rPr>
      </w:lvl>
    </w:lvlOverride>
  </w:num>
  <w:num w:numId="10">
    <w:abstractNumId w:val="10"/>
  </w:num>
  <w:num w:numId="11">
    <w:abstractNumId w:val="1"/>
  </w:num>
  <w:num w:numId="12">
    <w:abstractNumId w:val="30"/>
  </w:num>
  <w:num w:numId="13">
    <w:abstractNumId w:val="13"/>
  </w:num>
  <w:num w:numId="14">
    <w:abstractNumId w:val="28"/>
  </w:num>
  <w:num w:numId="15">
    <w:abstractNumId w:val="15"/>
  </w:num>
  <w:num w:numId="16">
    <w:abstractNumId w:val="7"/>
  </w:num>
  <w:num w:numId="17">
    <w:abstractNumId w:val="21"/>
  </w:num>
  <w:num w:numId="18">
    <w:abstractNumId w:val="25"/>
  </w:num>
  <w:num w:numId="19">
    <w:abstractNumId w:val="19"/>
  </w:num>
  <w:num w:numId="20">
    <w:abstractNumId w:val="33"/>
  </w:num>
  <w:num w:numId="21">
    <w:abstractNumId w:val="16"/>
  </w:num>
  <w:num w:numId="22">
    <w:abstractNumId w:val="22"/>
  </w:num>
  <w:num w:numId="23">
    <w:abstractNumId w:val="6"/>
  </w:num>
  <w:num w:numId="24">
    <w:abstractNumId w:val="27"/>
  </w:num>
  <w:num w:numId="25">
    <w:abstractNumId w:val="17"/>
  </w:num>
  <w:num w:numId="26">
    <w:abstractNumId w:val="31"/>
  </w:num>
  <w:num w:numId="27">
    <w:abstractNumId w:val="18"/>
  </w:num>
  <w:num w:numId="28">
    <w:abstractNumId w:val="20"/>
  </w:num>
  <w:num w:numId="29">
    <w:abstractNumId w:val="24"/>
  </w:num>
  <w:num w:numId="30">
    <w:abstractNumId w:val="23"/>
  </w:num>
  <w:num w:numId="31">
    <w:abstractNumId w:val="2"/>
  </w:num>
  <w:num w:numId="32">
    <w:abstractNumId w:val="4"/>
  </w:num>
  <w:num w:numId="33">
    <w:abstractNumId w:val="3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764D42AF"/>
    <w:rsid w:val="2A4D1CF9"/>
    <w:rsid w:val="764D4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2" w:semiHidden="0" w:name="heading 2"/>
    <w:lsdException w:qFormat="1" w:unhideWhenUsed="0" w:uiPriority="2"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2"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1624"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qFormat/>
    <w:uiPriority w:val="2"/>
    <w:pPr>
      <w:keepNext/>
      <w:keepLines/>
      <w:spacing w:before="260" w:after="260" w:line="416" w:lineRule="auto"/>
      <w:outlineLvl w:val="1"/>
    </w:pPr>
    <w:rPr>
      <w:rFonts w:ascii="Arial" w:hAnsi="Arial" w:eastAsia="黑体"/>
      <w:b/>
      <w:sz w:val="32"/>
    </w:rPr>
  </w:style>
  <w:style w:type="paragraph" w:styleId="3">
    <w:name w:val="heading 3"/>
    <w:basedOn w:val="1"/>
    <w:next w:val="1"/>
    <w:autoRedefine/>
    <w:qFormat/>
    <w:uiPriority w:val="2"/>
    <w:pPr>
      <w:keepNext/>
      <w:keepLines/>
      <w:spacing w:before="260" w:after="260" w:line="416" w:lineRule="auto"/>
      <w:outlineLvl w:val="2"/>
    </w:pPr>
    <w:rPr>
      <w:b/>
      <w:sz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3"/>
    <w:basedOn w:val="1"/>
    <w:autoRedefine/>
    <w:qFormat/>
    <w:uiPriority w:val="1624"/>
    <w:pPr>
      <w:adjustRightInd w:val="0"/>
      <w:snapToGrid w:val="0"/>
      <w:spacing w:line="360" w:lineRule="auto"/>
    </w:pPr>
    <w:rPr>
      <w:rFonts w:ascii="黑体" w:hAnsi="宋体" w:eastAsia="黑体"/>
      <w:b/>
      <w:sz w:val="3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widowControl/>
      <w:tabs>
        <w:tab w:val="center" w:pos="4320"/>
        <w:tab w:val="right" w:pos="8640"/>
      </w:tabs>
      <w:jc w:val="left"/>
    </w:pPr>
    <w:rPr>
      <w:kern w:val="0"/>
      <w:sz w:val="24"/>
    </w:rPr>
  </w:style>
  <w:style w:type="paragraph" w:styleId="7">
    <w:name w:val="toc 2"/>
    <w:basedOn w:val="1"/>
    <w:next w:val="1"/>
    <w:autoRedefine/>
    <w:qFormat/>
    <w:uiPriority w:val="2"/>
    <w:pPr>
      <w:tabs>
        <w:tab w:val="right" w:leader="dot" w:pos="8296"/>
      </w:tabs>
    </w:pPr>
  </w:style>
  <w:style w:type="character" w:styleId="10">
    <w:name w:val="page number"/>
    <w:basedOn w:val="9"/>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2023-09-06T02:17:00Z</dcterms:created>
  <dc:creator>陈楠</dc:creator>
  <cp:lastModifiedBy>Annie진남</cp:lastModifiedBy>
  <dcterms:modified xsi:type="dcterms:W3CDTF">2024-02-27T07:41:14Z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5C599AE7D6304633AE446A956C5D3A01_13</vt:lpwstr>
  </property>
</Properties>
</file>